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color w:val="000000"/>
          <w:sz w:val="36"/>
          <w:szCs w:val="36"/>
        </w:rPr>
      </w:pPr>
      <w:r>
        <w:rPr>
          <w:rFonts w:hint="eastAsia"/>
          <w:b/>
          <w:bCs/>
          <w:color w:val="000000"/>
          <w:sz w:val="36"/>
          <w:szCs w:val="36"/>
          <w:lang w:val="en-US" w:eastAsia="zh-CN"/>
        </w:rPr>
        <w:t>朝阳路商铺、新金路85号店铺渗漏维修</w:t>
      </w:r>
    </w:p>
    <w:p>
      <w:pPr>
        <w:jc w:val="center"/>
        <w:rPr>
          <w:rFonts w:hint="eastAsia"/>
          <w:b/>
          <w:bCs/>
          <w:color w:val="000000"/>
          <w:sz w:val="72"/>
          <w:szCs w:val="72"/>
        </w:rPr>
      </w:pPr>
      <w:r>
        <w:rPr>
          <w:rFonts w:hint="eastAsia"/>
          <w:b/>
          <w:bCs/>
          <w:color w:val="000000"/>
          <w:sz w:val="72"/>
          <w:szCs w:val="72"/>
        </w:rPr>
        <w:t>招</w:t>
      </w:r>
    </w:p>
    <w:p>
      <w:pPr>
        <w:jc w:val="center"/>
        <w:rPr>
          <w:rFonts w:hint="eastAsia"/>
          <w:b/>
          <w:bCs/>
          <w:color w:val="000000"/>
          <w:sz w:val="72"/>
          <w:szCs w:val="72"/>
        </w:rPr>
      </w:pPr>
    </w:p>
    <w:p>
      <w:pPr>
        <w:jc w:val="center"/>
        <w:rPr>
          <w:rFonts w:hint="eastAsia"/>
          <w:b/>
          <w:bCs/>
          <w:color w:val="000000"/>
          <w:sz w:val="72"/>
          <w:szCs w:val="72"/>
        </w:rPr>
      </w:pPr>
      <w:r>
        <w:rPr>
          <w:rFonts w:hint="eastAsia"/>
          <w:b/>
          <w:bCs/>
          <w:color w:val="000000"/>
          <w:sz w:val="72"/>
          <w:szCs w:val="72"/>
        </w:rPr>
        <w:t>标</w:t>
      </w:r>
    </w:p>
    <w:p>
      <w:pPr>
        <w:jc w:val="center"/>
        <w:rPr>
          <w:rFonts w:hint="eastAsia"/>
          <w:b/>
          <w:bCs/>
          <w:color w:val="000000"/>
          <w:sz w:val="72"/>
          <w:szCs w:val="72"/>
        </w:rPr>
      </w:pPr>
    </w:p>
    <w:p>
      <w:pPr>
        <w:jc w:val="center"/>
        <w:rPr>
          <w:rFonts w:hint="eastAsia"/>
          <w:b/>
          <w:bCs/>
          <w:color w:val="000000"/>
          <w:sz w:val="72"/>
          <w:szCs w:val="72"/>
        </w:rPr>
      </w:pPr>
      <w:r>
        <w:rPr>
          <w:rFonts w:hint="eastAsia"/>
          <w:b/>
          <w:bCs/>
          <w:color w:val="000000"/>
          <w:sz w:val="72"/>
          <w:szCs w:val="72"/>
        </w:rPr>
        <w:t>文</w:t>
      </w:r>
    </w:p>
    <w:p>
      <w:pPr>
        <w:jc w:val="center"/>
        <w:rPr>
          <w:rFonts w:hint="eastAsia"/>
          <w:b/>
          <w:bCs/>
          <w:color w:val="000000"/>
          <w:sz w:val="72"/>
          <w:szCs w:val="72"/>
        </w:rPr>
      </w:pPr>
    </w:p>
    <w:p>
      <w:pPr>
        <w:jc w:val="center"/>
        <w:rPr>
          <w:rFonts w:hint="eastAsia"/>
          <w:b/>
          <w:bCs/>
          <w:color w:val="000000"/>
          <w:sz w:val="44"/>
          <w:szCs w:val="44"/>
        </w:rPr>
      </w:pPr>
      <w:r>
        <w:rPr>
          <w:rFonts w:hint="eastAsia"/>
          <w:b/>
          <w:bCs/>
          <w:color w:val="000000"/>
          <w:sz w:val="72"/>
          <w:szCs w:val="72"/>
        </w:rPr>
        <w:t>件</w:t>
      </w:r>
    </w:p>
    <w:p>
      <w:pPr>
        <w:jc w:val="center"/>
        <w:rPr>
          <w:rFonts w:hint="eastAsia"/>
          <w:b/>
          <w:bCs/>
          <w:color w:val="000000"/>
          <w:sz w:val="44"/>
          <w:szCs w:val="44"/>
        </w:rPr>
      </w:pPr>
    </w:p>
    <w:p>
      <w:pPr>
        <w:rPr>
          <w:rFonts w:hint="eastAsia"/>
          <w:b/>
          <w:bCs/>
          <w:color w:val="000000"/>
          <w:sz w:val="36"/>
          <w:szCs w:val="36"/>
        </w:rPr>
      </w:pPr>
    </w:p>
    <w:p>
      <w:pPr>
        <w:jc w:val="center"/>
        <w:rPr>
          <w:rFonts w:hint="eastAsia"/>
          <w:b/>
          <w:bCs/>
          <w:color w:val="000000"/>
          <w:sz w:val="36"/>
          <w:szCs w:val="36"/>
        </w:rPr>
      </w:pPr>
    </w:p>
    <w:p>
      <w:pPr>
        <w:jc w:val="center"/>
        <w:rPr>
          <w:rFonts w:hint="eastAsia"/>
          <w:b/>
          <w:bCs/>
          <w:color w:val="000000"/>
          <w:sz w:val="36"/>
          <w:szCs w:val="36"/>
        </w:rPr>
      </w:pPr>
    </w:p>
    <w:p>
      <w:pPr>
        <w:jc w:val="center"/>
        <w:rPr>
          <w:rFonts w:hint="eastAsia"/>
          <w:b/>
          <w:bCs/>
          <w:color w:val="000000"/>
          <w:sz w:val="36"/>
          <w:szCs w:val="36"/>
        </w:rPr>
      </w:pPr>
    </w:p>
    <w:p>
      <w:pPr>
        <w:jc w:val="center"/>
        <w:rPr>
          <w:rFonts w:hint="eastAsia"/>
          <w:b/>
          <w:bCs/>
          <w:color w:val="000000"/>
          <w:sz w:val="36"/>
          <w:szCs w:val="36"/>
          <w:lang w:val="en-US" w:eastAsia="zh-CN"/>
        </w:rPr>
      </w:pPr>
      <w:r>
        <w:rPr>
          <w:rFonts w:hint="eastAsia"/>
          <w:b/>
          <w:bCs/>
          <w:color w:val="000000"/>
          <w:sz w:val="36"/>
          <w:szCs w:val="36"/>
          <w:lang w:val="en-US" w:eastAsia="zh-CN"/>
        </w:rPr>
        <w:t xml:space="preserve"> 南通市通州区诚源建设投资有限公司</w:t>
      </w:r>
    </w:p>
    <w:p>
      <w:pPr>
        <w:jc w:val="center"/>
        <w:rPr>
          <w:rFonts w:hint="eastAsia"/>
          <w:b/>
          <w:bCs/>
          <w:color w:val="000000"/>
          <w:sz w:val="36"/>
          <w:szCs w:val="36"/>
        </w:rPr>
      </w:pPr>
      <w:r>
        <w:rPr>
          <w:rFonts w:hint="eastAsia"/>
          <w:b/>
          <w:bCs/>
          <w:color w:val="000000"/>
          <w:sz w:val="36"/>
          <w:szCs w:val="36"/>
        </w:rPr>
        <w:t>202</w:t>
      </w:r>
      <w:r>
        <w:rPr>
          <w:rFonts w:hint="eastAsia"/>
          <w:b/>
          <w:bCs/>
          <w:color w:val="000000"/>
          <w:sz w:val="36"/>
          <w:szCs w:val="36"/>
          <w:lang w:val="en-US" w:eastAsia="zh-CN"/>
        </w:rPr>
        <w:t>1</w:t>
      </w:r>
      <w:r>
        <w:rPr>
          <w:rFonts w:hint="eastAsia"/>
          <w:b/>
          <w:bCs/>
          <w:color w:val="000000"/>
          <w:sz w:val="36"/>
          <w:szCs w:val="36"/>
        </w:rPr>
        <w:t>年</w:t>
      </w:r>
      <w:r>
        <w:rPr>
          <w:rFonts w:hint="eastAsia"/>
          <w:b/>
          <w:bCs/>
          <w:color w:val="000000"/>
          <w:sz w:val="36"/>
          <w:szCs w:val="36"/>
          <w:lang w:val="en-US" w:eastAsia="zh-CN"/>
        </w:rPr>
        <w:t>1</w:t>
      </w:r>
      <w:r>
        <w:rPr>
          <w:rFonts w:hint="eastAsia"/>
          <w:b/>
          <w:bCs/>
          <w:color w:val="000000"/>
          <w:sz w:val="36"/>
          <w:szCs w:val="36"/>
        </w:rPr>
        <w:t>月</w:t>
      </w:r>
    </w:p>
    <w:p>
      <w:pPr>
        <w:rPr>
          <w:rFonts w:hint="eastAsia"/>
          <w:b/>
          <w:bCs/>
          <w:color w:val="000000"/>
          <w:sz w:val="36"/>
          <w:szCs w:val="36"/>
        </w:rPr>
        <w:sectPr>
          <w:pgSz w:w="11906" w:h="16838"/>
          <w:pgMar w:top="1474" w:right="1701" w:bottom="1588" w:left="1701" w:header="1134" w:footer="1134" w:gutter="0"/>
          <w:pgNumType w:fmt="numberInDash"/>
          <w:cols w:space="720" w:num="1"/>
          <w:docGrid w:linePitch="312" w:charSpace="0"/>
        </w:sectPr>
      </w:pPr>
    </w:p>
    <w:p>
      <w:pPr>
        <w:spacing w:before="120" w:beforeLines="50" w:after="120" w:afterLines="50"/>
        <w:jc w:val="center"/>
        <w:rPr>
          <w:rFonts w:hint="eastAsia"/>
          <w:color w:val="000000"/>
          <w:sz w:val="32"/>
          <w:szCs w:val="32"/>
        </w:rPr>
      </w:pPr>
      <w:r>
        <w:rPr>
          <w:rFonts w:hint="eastAsia"/>
          <w:b/>
          <w:bCs/>
          <w:color w:val="000000"/>
          <w:sz w:val="36"/>
          <w:szCs w:val="36"/>
        </w:rPr>
        <w:t>第一章  招标公告</w:t>
      </w:r>
    </w:p>
    <w:p>
      <w:pPr>
        <w:spacing w:line="360" w:lineRule="auto"/>
        <w:rPr>
          <w:rFonts w:hint="eastAsia"/>
          <w:color w:val="000000"/>
          <w:sz w:val="24"/>
        </w:rPr>
      </w:pPr>
      <w:r>
        <w:rPr>
          <w:rFonts w:hint="eastAsia"/>
          <w:color w:val="000000"/>
          <w:sz w:val="24"/>
        </w:rPr>
        <w:t>一、招标条件</w:t>
      </w:r>
    </w:p>
    <w:p>
      <w:pPr>
        <w:ind w:firstLine="480"/>
        <w:jc w:val="left"/>
        <w:rPr>
          <w:rFonts w:hint="eastAsia"/>
          <w:color w:val="000000"/>
          <w:sz w:val="24"/>
        </w:rPr>
      </w:pPr>
      <w:r>
        <w:rPr>
          <w:rFonts w:hint="eastAsia" w:ascii="Times New Roman" w:hAnsi="Times New Roman"/>
          <w:sz w:val="24"/>
          <w:lang w:bidi="ar"/>
        </w:rPr>
        <w:t>根据</w:t>
      </w:r>
      <w:r>
        <w:rPr>
          <w:rFonts w:hint="eastAsia" w:ascii="宋体" w:hAnsi="宋体" w:cs="宋体"/>
          <w:kern w:val="0"/>
          <w:sz w:val="24"/>
          <w:u w:val="single"/>
        </w:rPr>
        <w:t xml:space="preserve"> </w:t>
      </w:r>
      <w:r>
        <w:rPr>
          <w:rFonts w:hint="eastAsia" w:ascii="宋体" w:hAnsi="宋体" w:cs="宋体"/>
          <w:kern w:val="0"/>
          <w:sz w:val="24"/>
          <w:u w:val="single"/>
          <w:lang w:val="en-US" w:eastAsia="zh-CN"/>
        </w:rPr>
        <w:t>南通市</w:t>
      </w:r>
      <w:r>
        <w:rPr>
          <w:rFonts w:hint="eastAsia" w:ascii="宋体" w:hAnsi="宋体" w:cs="宋体"/>
          <w:kern w:val="0"/>
          <w:sz w:val="24"/>
          <w:u w:val="single"/>
        </w:rPr>
        <w:t xml:space="preserve"> </w:t>
      </w:r>
      <w:r>
        <w:rPr>
          <w:rFonts w:hint="eastAsia" w:ascii="Times New Roman" w:hAnsi="Times New Roman"/>
          <w:bCs/>
          <w:sz w:val="24"/>
          <w:lang w:eastAsia="zh-CN" w:bidi="ar"/>
        </w:rPr>
        <w:t>公共资源</w:t>
      </w:r>
      <w:r>
        <w:rPr>
          <w:rFonts w:hint="eastAsia" w:ascii="Times New Roman" w:hAnsi="Times New Roman"/>
          <w:bCs/>
          <w:sz w:val="24"/>
          <w:lang w:bidi="ar"/>
        </w:rPr>
        <w:t>交易管理办法</w:t>
      </w:r>
      <w:r>
        <w:rPr>
          <w:rFonts w:hint="eastAsia" w:ascii="Times New Roman" w:hAnsi="Times New Roman"/>
          <w:sz w:val="24"/>
          <w:lang w:bidi="ar"/>
        </w:rPr>
        <w:t>规定，</w:t>
      </w:r>
      <w:r>
        <w:rPr>
          <w:rFonts w:hint="eastAsia" w:eastAsia="方正仿宋_GBK"/>
          <w:bCs/>
          <w:sz w:val="24"/>
          <w:u w:val="single"/>
        </w:rPr>
        <w:t>南通</w:t>
      </w:r>
      <w:r>
        <w:rPr>
          <w:rFonts w:hint="eastAsia" w:eastAsia="方正仿宋_GBK"/>
          <w:bCs/>
          <w:sz w:val="24"/>
          <w:u w:val="single"/>
          <w:lang w:eastAsia="zh-CN"/>
        </w:rPr>
        <w:t>市通州区诚源建设投资有限公司</w:t>
      </w:r>
      <w:r>
        <w:rPr>
          <w:rFonts w:hint="eastAsia"/>
          <w:color w:val="000000"/>
          <w:sz w:val="24"/>
        </w:rPr>
        <w:t>公开招标的</w:t>
      </w:r>
      <w:r>
        <w:rPr>
          <w:rFonts w:hint="eastAsia" w:ascii="黑体" w:hAnsi="黑体" w:eastAsia="黑体" w:cs="黑体"/>
          <w:sz w:val="24"/>
          <w:szCs w:val="24"/>
          <w:u w:val="single"/>
          <w:lang w:val="en-US" w:eastAsia="zh-CN"/>
        </w:rPr>
        <w:t>朝阳路商铺、新金路85号店铺渗漏维修工程</w:t>
      </w:r>
      <w:r>
        <w:rPr>
          <w:rFonts w:hint="eastAsia"/>
          <w:b/>
          <w:bCs/>
          <w:color w:val="000000"/>
          <w:sz w:val="24"/>
          <w:u w:val="single"/>
        </w:rPr>
        <w:t xml:space="preserve"> </w:t>
      </w:r>
      <w:r>
        <w:rPr>
          <w:rFonts w:hint="eastAsia"/>
          <w:color w:val="000000"/>
          <w:sz w:val="24"/>
        </w:rPr>
        <w:t>已经批准，</w:t>
      </w:r>
      <w:r>
        <w:rPr>
          <w:rFonts w:hint="eastAsia" w:ascii="宋体" w:hAnsi="宋体" w:cs="宋体"/>
          <w:kern w:val="0"/>
          <w:sz w:val="24"/>
        </w:rPr>
        <w:t>所需资金已落实。</w:t>
      </w:r>
      <w:r>
        <w:rPr>
          <w:rFonts w:hint="eastAsia" w:ascii="宋体" w:hAnsi="宋体" w:eastAsia="宋体" w:cs="宋体"/>
          <w:i w:val="0"/>
          <w:caps w:val="0"/>
          <w:color w:val="333333"/>
          <w:spacing w:val="0"/>
          <w:sz w:val="24"/>
          <w:szCs w:val="24"/>
          <w:shd w:val="clear" w:fill="FFFFFF"/>
        </w:rPr>
        <w:t>建设资金来自</w:t>
      </w:r>
      <w:r>
        <w:rPr>
          <w:rFonts w:hint="eastAsia" w:ascii="宋体" w:hAnsi="宋体" w:cs="宋体"/>
          <w:i w:val="0"/>
          <w:caps w:val="0"/>
          <w:color w:val="333333"/>
          <w:spacing w:val="0"/>
          <w:sz w:val="24"/>
          <w:szCs w:val="24"/>
          <w:shd w:val="clear" w:fill="FFFFFF"/>
          <w:lang w:eastAsia="zh-CN"/>
        </w:rPr>
        <w:t>业主自筹</w:t>
      </w:r>
      <w:r>
        <w:rPr>
          <w:rFonts w:hint="eastAsia" w:ascii="宋体" w:hAnsi="宋体" w:eastAsia="宋体" w:cs="宋体"/>
          <w:i w:val="0"/>
          <w:caps w:val="0"/>
          <w:color w:val="333333"/>
          <w:spacing w:val="0"/>
          <w:sz w:val="24"/>
          <w:szCs w:val="24"/>
          <w:shd w:val="clear" w:fill="FFFFFF"/>
        </w:rPr>
        <w:t>，项目出资比例为100%。项目已具备招标条件，现对该项目的施工进行邀请招标，特邀请有兴趣的潜在投标人参加投标。</w:t>
      </w:r>
    </w:p>
    <w:p>
      <w:pPr>
        <w:widowControl/>
        <w:numPr>
          <w:ilvl w:val="0"/>
          <w:numId w:val="1"/>
        </w:numPr>
        <w:adjustRightInd w:val="0"/>
        <w:snapToGrid w:val="0"/>
        <w:spacing w:line="360" w:lineRule="auto"/>
        <w:jc w:val="left"/>
        <w:rPr>
          <w:rFonts w:hint="eastAsia" w:ascii="宋体" w:hAnsi="宋体" w:cs="宋体"/>
          <w:kern w:val="0"/>
          <w:sz w:val="24"/>
        </w:rPr>
      </w:pPr>
      <w:r>
        <w:rPr>
          <w:rFonts w:hint="eastAsia" w:ascii="宋体" w:hAnsi="宋体" w:cs="宋体"/>
          <w:kern w:val="0"/>
          <w:sz w:val="24"/>
        </w:rPr>
        <w:t>招标内容及要求</w:t>
      </w:r>
    </w:p>
    <w:p>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kern w:val="0"/>
          <w:sz w:val="24"/>
        </w:rPr>
        <w:t>1、招标人：</w:t>
      </w:r>
      <w:r>
        <w:rPr>
          <w:rFonts w:hint="eastAsia" w:eastAsia="方正仿宋_GBK"/>
          <w:bCs/>
          <w:sz w:val="24"/>
          <w:u w:val="single"/>
        </w:rPr>
        <w:t>南通</w:t>
      </w:r>
      <w:r>
        <w:rPr>
          <w:rFonts w:hint="eastAsia" w:eastAsia="方正仿宋_GBK"/>
          <w:bCs/>
          <w:sz w:val="24"/>
          <w:u w:val="single"/>
          <w:lang w:eastAsia="zh-CN"/>
        </w:rPr>
        <w:t>市通州区诚源建设投资有限公司</w:t>
      </w:r>
    </w:p>
    <w:p>
      <w:pPr>
        <w:spacing w:line="360" w:lineRule="auto"/>
        <w:ind w:firstLine="480" w:firstLineChars="200"/>
        <w:rPr>
          <w:rFonts w:hint="eastAsia" w:eastAsia="方正仿宋_GBK"/>
          <w:bCs/>
          <w:sz w:val="24"/>
          <w:u w:val="single"/>
          <w:lang w:eastAsia="zh-CN"/>
        </w:rPr>
      </w:pPr>
      <w:r>
        <w:rPr>
          <w:rFonts w:hint="eastAsia" w:ascii="宋体" w:hAnsi="宋体" w:cs="宋体"/>
          <w:sz w:val="24"/>
        </w:rPr>
        <w:t>2、项目名称：</w:t>
      </w:r>
      <w:r>
        <w:rPr>
          <w:rFonts w:hint="eastAsia" w:eastAsia="方正仿宋_GBK"/>
          <w:bCs/>
          <w:sz w:val="24"/>
          <w:u w:val="single"/>
          <w:lang w:val="en-US" w:eastAsia="zh-CN"/>
        </w:rPr>
        <w:t>朝阳路商铺、新金路85号店铺渗漏维修</w:t>
      </w:r>
      <w:r>
        <w:rPr>
          <w:rFonts w:hint="eastAsia" w:eastAsia="方正仿宋_GBK"/>
          <w:bCs/>
          <w:sz w:val="24"/>
          <w:u w:val="single"/>
          <w:lang w:eastAsia="zh-CN"/>
        </w:rPr>
        <w:t>工程</w:t>
      </w:r>
    </w:p>
    <w:p>
      <w:pPr>
        <w:widowControl/>
        <w:adjustRightInd w:val="0"/>
        <w:snapToGrid w:val="0"/>
        <w:spacing w:line="360" w:lineRule="auto"/>
        <w:ind w:firstLine="480" w:firstLineChars="200"/>
        <w:jc w:val="left"/>
        <w:rPr>
          <w:rFonts w:hint="default" w:ascii="黑体" w:hAnsi="黑体" w:eastAsia="黑体" w:cs="黑体"/>
          <w:sz w:val="24"/>
          <w:szCs w:val="24"/>
          <w:lang w:val="en-US" w:eastAsia="zh-CN"/>
        </w:rPr>
      </w:pPr>
      <w:r>
        <w:rPr>
          <w:rFonts w:hint="eastAsia" w:ascii="宋体" w:hAnsi="宋体" w:cs="宋体"/>
          <w:kern w:val="0"/>
          <w:sz w:val="24"/>
        </w:rPr>
        <w:t>3、招标内容：</w:t>
      </w:r>
      <w:r>
        <w:rPr>
          <w:rFonts w:hint="eastAsia" w:ascii="黑体" w:hAnsi="黑体" w:eastAsia="黑体" w:cs="黑体"/>
          <w:sz w:val="24"/>
          <w:szCs w:val="24"/>
          <w:lang w:val="en-US" w:eastAsia="zh-CN"/>
        </w:rPr>
        <w:t>朝阳路商铺、新金路85号商铺外墙及屋内渗漏维修改造</w:t>
      </w:r>
    </w:p>
    <w:p>
      <w:pPr>
        <w:widowControl/>
        <w:adjustRightInd w:val="0"/>
        <w:snapToGrid w:val="0"/>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4、最高限价：34000元。</w:t>
      </w:r>
    </w:p>
    <w:p>
      <w:pPr>
        <w:widowControl/>
        <w:adjustRightInd w:val="0"/>
        <w:snapToGrid w:val="0"/>
        <w:spacing w:line="360" w:lineRule="auto"/>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5</w:t>
      </w:r>
      <w:r>
        <w:rPr>
          <w:rFonts w:hint="eastAsia" w:ascii="宋体" w:hAnsi="宋体" w:cs="宋体"/>
          <w:kern w:val="0"/>
          <w:sz w:val="24"/>
        </w:rPr>
        <w:t>、标段划分：本项目共1个标段。</w:t>
      </w:r>
    </w:p>
    <w:p>
      <w:pPr>
        <w:widowControl/>
        <w:adjustRightInd w:val="0"/>
        <w:snapToGrid w:val="0"/>
        <w:spacing w:line="360" w:lineRule="auto"/>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6</w:t>
      </w:r>
      <w:r>
        <w:rPr>
          <w:rFonts w:hint="eastAsia" w:ascii="宋体" w:hAnsi="宋体" w:cs="宋体"/>
          <w:kern w:val="0"/>
          <w:sz w:val="24"/>
        </w:rPr>
        <w:t>、工期要求：自签订合同之日起</w:t>
      </w:r>
      <w:r>
        <w:rPr>
          <w:rFonts w:hint="eastAsia" w:ascii="宋体" w:hAnsi="宋体" w:cs="宋体"/>
          <w:kern w:val="0"/>
          <w:sz w:val="24"/>
          <w:lang w:val="en-US" w:eastAsia="zh-CN"/>
        </w:rPr>
        <w:t>20</w:t>
      </w:r>
      <w:r>
        <w:rPr>
          <w:rFonts w:hint="eastAsia" w:ascii="宋体" w:hAnsi="宋体" w:cs="宋体"/>
          <w:kern w:val="0"/>
          <w:sz w:val="24"/>
        </w:rPr>
        <w:t>个日历天。</w:t>
      </w:r>
    </w:p>
    <w:p>
      <w:pPr>
        <w:widowControl/>
        <w:adjustRightInd w:val="0"/>
        <w:snapToGrid w:val="0"/>
        <w:spacing w:line="360" w:lineRule="auto"/>
        <w:ind w:firstLine="480"/>
        <w:jc w:val="left"/>
        <w:rPr>
          <w:rFonts w:hint="eastAsia" w:ascii="宋体" w:hAnsi="宋体" w:cs="宋体"/>
          <w:kern w:val="0"/>
          <w:sz w:val="24"/>
        </w:rPr>
      </w:pPr>
      <w:r>
        <w:rPr>
          <w:rFonts w:hint="eastAsia" w:ascii="宋体" w:hAnsi="宋体" w:cs="宋体"/>
          <w:kern w:val="0"/>
          <w:sz w:val="24"/>
          <w:lang w:val="en-US" w:eastAsia="zh-CN"/>
        </w:rPr>
        <w:t>7</w:t>
      </w:r>
      <w:r>
        <w:rPr>
          <w:rFonts w:hint="eastAsia" w:ascii="宋体" w:hAnsi="宋体" w:cs="宋体"/>
          <w:kern w:val="0"/>
          <w:sz w:val="24"/>
        </w:rPr>
        <w:t>、项目地点：</w:t>
      </w:r>
      <w:r>
        <w:rPr>
          <w:rFonts w:hint="eastAsia" w:eastAsia="方正仿宋_GBK"/>
          <w:bCs/>
          <w:sz w:val="24"/>
          <w:u w:val="single"/>
        </w:rPr>
        <w:t>南通</w:t>
      </w:r>
      <w:r>
        <w:rPr>
          <w:rFonts w:hint="eastAsia" w:eastAsia="方正仿宋_GBK"/>
          <w:bCs/>
          <w:sz w:val="24"/>
          <w:u w:val="single"/>
          <w:lang w:eastAsia="zh-CN"/>
        </w:rPr>
        <w:t>市通州区</w:t>
      </w:r>
      <w:r>
        <w:rPr>
          <w:rFonts w:hint="eastAsia" w:ascii="宋体" w:hAnsi="宋体" w:cs="宋体"/>
          <w:kern w:val="0"/>
          <w:sz w:val="24"/>
        </w:rPr>
        <w:t>境内。</w:t>
      </w:r>
    </w:p>
    <w:p>
      <w:pPr>
        <w:widowControl/>
        <w:adjustRightInd w:val="0"/>
        <w:snapToGrid w:val="0"/>
        <w:spacing w:line="360" w:lineRule="auto"/>
        <w:ind w:firstLine="480"/>
        <w:jc w:val="left"/>
        <w:rPr>
          <w:rFonts w:hint="eastAsia" w:ascii="宋体" w:hAnsi="宋体" w:eastAsia="宋体" w:cs="宋体"/>
          <w:kern w:val="0"/>
          <w:sz w:val="24"/>
          <w:lang w:val="en-US" w:eastAsia="zh-CN"/>
        </w:rPr>
      </w:pPr>
      <w:r>
        <w:rPr>
          <w:rFonts w:hint="eastAsia" w:ascii="宋体" w:hAnsi="宋体" w:cs="宋体"/>
          <w:kern w:val="0"/>
          <w:sz w:val="24"/>
          <w:lang w:val="en-US" w:eastAsia="zh-CN"/>
        </w:rPr>
        <w:t>8、现场踏勘：不组织踏勘，</w:t>
      </w:r>
      <w:r>
        <w:rPr>
          <w:rFonts w:hint="eastAsia" w:ascii="宋体" w:hAnsi="宋体" w:cs="宋体"/>
          <w:color w:val="000000" w:themeColor="text1"/>
          <w:kern w:val="0"/>
          <w:sz w:val="24"/>
          <w:highlight w:val="none"/>
          <w:lang w:eastAsia="zh-CN"/>
          <w14:textFill>
            <w14:solidFill>
              <w14:schemeClr w14:val="tx1"/>
            </w14:solidFill>
          </w14:textFill>
        </w:rPr>
        <w:t>各投标单位自行组织现场踏勘。</w:t>
      </w:r>
    </w:p>
    <w:p>
      <w:pPr>
        <w:widowControl/>
        <w:adjustRightInd w:val="0"/>
        <w:snapToGrid w:val="0"/>
        <w:spacing w:line="360" w:lineRule="auto"/>
        <w:ind w:left="719" w:leftChars="228" w:hanging="240" w:hangingChars="100"/>
        <w:jc w:val="left"/>
        <w:rPr>
          <w:rFonts w:hint="eastAsia" w:ascii="宋体" w:hAnsi="宋体" w:cs="宋体"/>
          <w:kern w:val="0"/>
          <w:sz w:val="24"/>
          <w:highlight w:val="yellow"/>
        </w:rPr>
      </w:pPr>
      <w:r>
        <w:rPr>
          <w:rFonts w:hint="eastAsia" w:ascii="宋体" w:hAnsi="宋体" w:cs="宋体"/>
          <w:kern w:val="0"/>
          <w:sz w:val="24"/>
          <w:highlight w:val="yellow"/>
          <w:lang w:val="en-US" w:eastAsia="zh-CN"/>
        </w:rPr>
        <w:t>9</w:t>
      </w:r>
      <w:r>
        <w:rPr>
          <w:rFonts w:hint="eastAsia" w:ascii="宋体" w:hAnsi="宋体" w:cs="宋体"/>
          <w:kern w:val="0"/>
          <w:sz w:val="24"/>
          <w:highlight w:val="yellow"/>
        </w:rPr>
        <w:t>、</w:t>
      </w:r>
      <w:r>
        <w:rPr>
          <w:rFonts w:hint="eastAsia" w:ascii="宋体" w:hAnsi="宋体" w:cs="宋体"/>
          <w:kern w:val="0"/>
          <w:sz w:val="24"/>
          <w:highlight w:val="yellow"/>
          <w:lang w:eastAsia="zh-CN"/>
        </w:rPr>
        <w:t>合同价款及</w:t>
      </w:r>
      <w:r>
        <w:rPr>
          <w:rFonts w:hint="eastAsia" w:ascii="宋体" w:hAnsi="宋体" w:cs="宋体"/>
          <w:kern w:val="0"/>
          <w:sz w:val="24"/>
          <w:highlight w:val="yellow"/>
        </w:rPr>
        <w:t>付款方式：</w:t>
      </w:r>
      <w:r>
        <w:rPr>
          <w:rFonts w:hint="eastAsia" w:ascii="宋体" w:hAnsi="宋体" w:cs="宋体"/>
          <w:kern w:val="0"/>
          <w:sz w:val="24"/>
          <w:highlight w:val="yellow"/>
          <w:lang w:eastAsia="zh-CN"/>
        </w:rPr>
        <w:t>（</w:t>
      </w:r>
      <w:r>
        <w:rPr>
          <w:rFonts w:hint="eastAsia" w:ascii="宋体" w:hAnsi="宋体" w:cs="宋体"/>
          <w:kern w:val="0"/>
          <w:sz w:val="24"/>
          <w:highlight w:val="yellow"/>
          <w:lang w:val="en-US" w:eastAsia="zh-CN"/>
        </w:rPr>
        <w:t>1</w:t>
      </w:r>
      <w:r>
        <w:rPr>
          <w:rFonts w:hint="eastAsia" w:ascii="宋体" w:hAnsi="宋体" w:cs="宋体"/>
          <w:kern w:val="0"/>
          <w:sz w:val="24"/>
          <w:highlight w:val="yellow"/>
          <w:lang w:eastAsia="zh-CN"/>
        </w:rPr>
        <w:t>）：施工完成后根据实际工程量送交审计部门审计，若审计部门不予审计则交由第三方专业机构审计决算（中标价包含审计费用）；（</w:t>
      </w:r>
      <w:r>
        <w:rPr>
          <w:rFonts w:hint="eastAsia" w:ascii="宋体" w:hAnsi="宋体" w:cs="宋体"/>
          <w:kern w:val="0"/>
          <w:sz w:val="24"/>
          <w:highlight w:val="yellow"/>
          <w:lang w:val="en-US" w:eastAsia="zh-CN"/>
        </w:rPr>
        <w:t>2</w:t>
      </w:r>
      <w:r>
        <w:rPr>
          <w:rFonts w:hint="eastAsia" w:ascii="宋体" w:hAnsi="宋体" w:cs="宋体"/>
          <w:kern w:val="0"/>
          <w:sz w:val="24"/>
          <w:highlight w:val="yellow"/>
          <w:lang w:eastAsia="zh-CN"/>
        </w:rPr>
        <w:t>）：</w:t>
      </w:r>
      <w:r>
        <w:rPr>
          <w:rFonts w:hint="eastAsia" w:ascii="宋体" w:hAnsi="宋体" w:cs="宋体"/>
          <w:kern w:val="0"/>
          <w:sz w:val="24"/>
          <w:highlight w:val="yellow"/>
        </w:rPr>
        <w:t>工程结束，经</w:t>
      </w:r>
      <w:r>
        <w:rPr>
          <w:rFonts w:hint="eastAsia" w:ascii="宋体" w:hAnsi="宋体" w:cs="宋体"/>
          <w:kern w:val="0"/>
          <w:sz w:val="24"/>
          <w:highlight w:val="yellow"/>
          <w:lang w:eastAsia="zh-CN"/>
        </w:rPr>
        <w:t>业主单位</w:t>
      </w:r>
      <w:r>
        <w:rPr>
          <w:rFonts w:hint="eastAsia" w:ascii="宋体" w:hAnsi="宋体" w:cs="宋体"/>
          <w:kern w:val="0"/>
          <w:sz w:val="24"/>
          <w:highlight w:val="yellow"/>
        </w:rPr>
        <w:t>主管部门组织验收合格</w:t>
      </w:r>
      <w:r>
        <w:rPr>
          <w:rFonts w:hint="eastAsia" w:ascii="宋体" w:hAnsi="宋体" w:cs="宋体"/>
          <w:kern w:val="0"/>
          <w:sz w:val="24"/>
          <w:highlight w:val="yellow"/>
          <w:lang w:eastAsia="zh-CN"/>
        </w:rPr>
        <w:t>且审计结束</w:t>
      </w:r>
      <w:r>
        <w:rPr>
          <w:rFonts w:hint="eastAsia" w:ascii="宋体" w:hAnsi="宋体" w:cs="宋体"/>
          <w:kern w:val="0"/>
          <w:sz w:val="24"/>
          <w:highlight w:val="yellow"/>
        </w:rPr>
        <w:t>后付</w:t>
      </w:r>
      <w:r>
        <w:rPr>
          <w:rFonts w:hint="eastAsia" w:ascii="宋体" w:hAnsi="宋体" w:cs="宋体"/>
          <w:kern w:val="0"/>
          <w:sz w:val="24"/>
          <w:highlight w:val="yellow"/>
          <w:lang w:eastAsia="zh-CN"/>
        </w:rPr>
        <w:t>至</w:t>
      </w:r>
      <w:r>
        <w:rPr>
          <w:rFonts w:hint="eastAsia" w:ascii="宋体" w:hAnsi="宋体" w:cs="宋体"/>
          <w:kern w:val="0"/>
          <w:sz w:val="24"/>
          <w:highlight w:val="yellow"/>
          <w:u w:val="single"/>
        </w:rPr>
        <w:t>合同工程款的90%</w:t>
      </w:r>
      <w:r>
        <w:rPr>
          <w:rFonts w:hint="eastAsia" w:ascii="宋体" w:hAnsi="宋体" w:cs="宋体"/>
          <w:kern w:val="0"/>
          <w:sz w:val="24"/>
          <w:highlight w:val="yellow"/>
          <w:u w:val="single"/>
          <w:lang w:eastAsia="zh-CN"/>
        </w:rPr>
        <w:t>（</w:t>
      </w:r>
      <w:r>
        <w:rPr>
          <w:rFonts w:hint="eastAsia" w:ascii="宋体" w:hAnsi="宋体" w:cs="宋体"/>
          <w:kern w:val="0"/>
          <w:sz w:val="24"/>
          <w:highlight w:val="yellow"/>
          <w:u w:val="single"/>
        </w:rPr>
        <w:t>扣除罚款</w:t>
      </w:r>
      <w:r>
        <w:rPr>
          <w:rFonts w:hint="eastAsia" w:ascii="宋体" w:hAnsi="宋体" w:cs="宋体"/>
          <w:kern w:val="0"/>
          <w:sz w:val="24"/>
          <w:highlight w:val="yellow"/>
          <w:u w:val="single"/>
          <w:lang w:eastAsia="zh-CN"/>
        </w:rPr>
        <w:t>）</w:t>
      </w:r>
      <w:r>
        <w:rPr>
          <w:rFonts w:hint="eastAsia" w:ascii="宋体" w:hAnsi="宋体" w:cs="宋体"/>
          <w:kern w:val="0"/>
          <w:sz w:val="24"/>
          <w:highlight w:val="yellow"/>
        </w:rPr>
        <w:t>，满一年后无质量问题结清余款。付款时，须提供中标单位的正规税收发票。（处罚标准详见附件2）</w:t>
      </w:r>
    </w:p>
    <w:p>
      <w:pPr>
        <w:widowControl/>
        <w:numPr>
          <w:ilvl w:val="0"/>
          <w:numId w:val="1"/>
        </w:numPr>
        <w:adjustRightInd w:val="0"/>
        <w:snapToGrid w:val="0"/>
        <w:spacing w:line="360" w:lineRule="auto"/>
        <w:jc w:val="left"/>
        <w:rPr>
          <w:rFonts w:hint="eastAsia" w:ascii="宋体" w:hAnsi="宋体" w:cs="宋体"/>
          <w:kern w:val="0"/>
          <w:sz w:val="24"/>
        </w:rPr>
      </w:pPr>
      <w:r>
        <w:rPr>
          <w:rFonts w:hint="eastAsia" w:ascii="宋体" w:hAnsi="宋体" w:cs="宋体"/>
          <w:kern w:val="0"/>
          <w:sz w:val="24"/>
        </w:rPr>
        <w:t>投标人资格条件</w:t>
      </w:r>
    </w:p>
    <w:p>
      <w:pPr>
        <w:widowControl/>
        <w:adjustRightInd w:val="0"/>
        <w:snapToGrid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1、具有独立法人资格。</w:t>
      </w:r>
    </w:p>
    <w:p>
      <w:pPr>
        <w:spacing w:line="360" w:lineRule="auto"/>
        <w:ind w:firstLine="480" w:firstLineChars="200"/>
        <w:rPr>
          <w:rFonts w:hint="eastAsia" w:ascii="宋体" w:hAnsi="宋体" w:cs="宋体"/>
          <w:kern w:val="0"/>
          <w:sz w:val="24"/>
        </w:rPr>
      </w:pPr>
      <w:r>
        <w:rPr>
          <w:rFonts w:hint="eastAsia" w:ascii="宋体" w:hAnsi="宋体" w:cs="宋体"/>
          <w:kern w:val="0"/>
          <w:sz w:val="24"/>
          <w:lang w:val="en-US" w:eastAsia="zh-CN"/>
        </w:rPr>
        <w:t>2</w:t>
      </w:r>
      <w:r>
        <w:rPr>
          <w:rFonts w:hint="eastAsia" w:ascii="宋体" w:hAnsi="宋体" w:cs="宋体"/>
          <w:kern w:val="0"/>
          <w:sz w:val="24"/>
        </w:rPr>
        <w:t>、投标人未处于投标资格被取消或者财产被接管、冻结和破产状态；没有因骗取中标或严重违约以及发生重大质量、安全生产事故等问题，被有关部门暂停投标资格并在暂停期内的；</w:t>
      </w:r>
    </w:p>
    <w:p>
      <w:pPr>
        <w:spacing w:line="360" w:lineRule="auto"/>
        <w:ind w:firstLine="480" w:firstLineChars="200"/>
        <w:rPr>
          <w:rFonts w:hint="eastAsia" w:ascii="宋体" w:hAnsi="宋体" w:cs="宋体"/>
          <w:kern w:val="0"/>
          <w:sz w:val="24"/>
        </w:rPr>
      </w:pPr>
      <w:r>
        <w:rPr>
          <w:rFonts w:hint="eastAsia" w:ascii="宋体" w:hAnsi="宋体" w:cs="宋体"/>
          <w:kern w:val="0"/>
          <w:sz w:val="24"/>
          <w:lang w:val="en-US" w:eastAsia="zh-CN"/>
        </w:rPr>
        <w:t>3</w:t>
      </w:r>
      <w:r>
        <w:rPr>
          <w:rFonts w:hint="eastAsia" w:ascii="宋体" w:hAnsi="宋体" w:cs="宋体"/>
          <w:kern w:val="0"/>
          <w:sz w:val="24"/>
        </w:rPr>
        <w:t>、本项目不接受联合体投标。</w:t>
      </w:r>
    </w:p>
    <w:p>
      <w:pPr>
        <w:tabs>
          <w:tab w:val="left" w:pos="360"/>
          <w:tab w:val="left" w:pos="720"/>
        </w:tabs>
        <w:spacing w:line="360" w:lineRule="auto"/>
        <w:rPr>
          <w:rFonts w:hint="eastAsia" w:ascii="宋体" w:hAnsi="宋体" w:cs="宋体"/>
          <w:b/>
          <w:sz w:val="24"/>
          <w:szCs w:val="28"/>
        </w:rPr>
      </w:pPr>
      <w:r>
        <w:rPr>
          <w:rFonts w:hint="eastAsia" w:ascii="宋体" w:hAnsi="宋体" w:cs="宋体"/>
          <w:b/>
          <w:sz w:val="24"/>
          <w:szCs w:val="28"/>
        </w:rPr>
        <w:t>四、资格审查：资格后审（须携带以下证书原件）</w:t>
      </w:r>
    </w:p>
    <w:p>
      <w:pPr>
        <w:spacing w:line="360" w:lineRule="auto"/>
        <w:ind w:firstLine="480" w:firstLineChars="200"/>
        <w:rPr>
          <w:rFonts w:hint="eastAsia" w:ascii="宋体" w:hAnsi="宋体" w:cs="宋体"/>
          <w:sz w:val="24"/>
          <w:szCs w:val="28"/>
        </w:rPr>
      </w:pPr>
      <w:r>
        <w:rPr>
          <w:rFonts w:hint="eastAsia" w:ascii="宋体" w:hAnsi="宋体" w:cs="宋体"/>
          <w:sz w:val="24"/>
          <w:szCs w:val="28"/>
        </w:rPr>
        <w:t>1、企业法人营业执照原件；</w:t>
      </w:r>
    </w:p>
    <w:p>
      <w:pPr>
        <w:spacing w:line="360" w:lineRule="auto"/>
        <w:ind w:firstLine="480" w:firstLineChars="200"/>
        <w:rPr>
          <w:rFonts w:hint="eastAsia" w:ascii="宋体" w:hAnsi="宋体" w:cs="宋体"/>
          <w:sz w:val="24"/>
        </w:rPr>
      </w:pPr>
      <w:r>
        <w:rPr>
          <w:rFonts w:hint="eastAsia" w:ascii="宋体" w:hAnsi="宋体" w:cs="宋体"/>
          <w:sz w:val="24"/>
          <w:lang w:val="en-US" w:eastAsia="zh-CN"/>
        </w:rPr>
        <w:t>2</w:t>
      </w:r>
      <w:r>
        <w:rPr>
          <w:rFonts w:hint="eastAsia" w:ascii="宋体" w:hAnsi="宋体" w:cs="宋体"/>
          <w:sz w:val="24"/>
        </w:rPr>
        <w:t>、开户行许可证复印件（或开户银行出具的基本存款账户信息证明）、保证金缴纳凭证。</w:t>
      </w:r>
    </w:p>
    <w:p>
      <w:pPr>
        <w:spacing w:line="360" w:lineRule="auto"/>
        <w:rPr>
          <w:rFonts w:hint="eastAsia" w:ascii="宋体" w:hAnsi="宋体" w:cs="宋体"/>
          <w:color w:val="000000"/>
          <w:kern w:val="0"/>
          <w:sz w:val="24"/>
        </w:rPr>
      </w:pPr>
      <w:r>
        <w:rPr>
          <w:rFonts w:hint="eastAsia" w:ascii="宋体" w:hAnsi="宋体" w:cs="宋体"/>
          <w:b/>
          <w:bCs/>
          <w:color w:val="000000"/>
          <w:kern w:val="0"/>
          <w:sz w:val="24"/>
        </w:rPr>
        <w:t>以上材料缺一不可，否则视为资格审查不通过，不参与基准价的计算。</w:t>
      </w:r>
    </w:p>
    <w:p>
      <w:pPr>
        <w:spacing w:line="360" w:lineRule="auto"/>
        <w:rPr>
          <w:rFonts w:hint="eastAsia" w:ascii="宋体" w:hAnsi="宋体" w:cs="宋体"/>
          <w:color w:val="000000"/>
          <w:sz w:val="24"/>
        </w:rPr>
      </w:pPr>
      <w:r>
        <w:rPr>
          <w:rFonts w:hint="eastAsia" w:ascii="宋体" w:hAnsi="宋体" w:cs="宋体"/>
          <w:color w:val="000000"/>
          <w:kern w:val="0"/>
          <w:sz w:val="24"/>
        </w:rPr>
        <w:t>五、</w:t>
      </w:r>
      <w:r>
        <w:rPr>
          <w:rFonts w:hint="eastAsia" w:ascii="宋体" w:hAnsi="宋体" w:cs="宋体"/>
          <w:color w:val="000000"/>
          <w:sz w:val="24"/>
        </w:rPr>
        <w:t>投标保证金</w:t>
      </w:r>
    </w:p>
    <w:p>
      <w:pPr>
        <w:spacing w:line="360" w:lineRule="auto"/>
        <w:ind w:firstLine="480" w:firstLineChars="200"/>
        <w:rPr>
          <w:rFonts w:hint="eastAsia" w:ascii="宋体" w:hAnsi="宋体" w:cs="宋体"/>
          <w:sz w:val="24"/>
          <w:lang w:bidi="ar"/>
        </w:rPr>
      </w:pPr>
      <w:r>
        <w:rPr>
          <w:rFonts w:hint="eastAsia" w:ascii="宋体" w:hAnsi="宋体" w:cs="宋体"/>
          <w:sz w:val="24"/>
          <w:lang w:bidi="ar"/>
        </w:rPr>
        <w:t>1、投标保证金数额：</w:t>
      </w:r>
      <w:r>
        <w:rPr>
          <w:rFonts w:hint="eastAsia" w:ascii="宋体" w:hAnsi="宋体" w:cs="宋体"/>
          <w:color w:val="FF0000"/>
          <w:sz w:val="24"/>
          <w:lang w:val="en-US" w:eastAsia="zh-CN" w:bidi="ar"/>
        </w:rPr>
        <w:t>2000</w:t>
      </w:r>
      <w:r>
        <w:rPr>
          <w:rFonts w:hint="eastAsia" w:ascii="宋体" w:hAnsi="宋体" w:cs="宋体"/>
          <w:sz w:val="24"/>
          <w:lang w:bidi="ar"/>
        </w:rPr>
        <w:t>元；</w:t>
      </w:r>
    </w:p>
    <w:p>
      <w:pPr>
        <w:spacing w:line="360" w:lineRule="auto"/>
        <w:ind w:firstLine="480" w:firstLineChars="200"/>
        <w:rPr>
          <w:rFonts w:hint="eastAsia" w:ascii="宋体" w:hAnsi="宋体" w:cs="宋体"/>
          <w:sz w:val="24"/>
          <w:lang w:bidi="ar"/>
        </w:rPr>
      </w:pPr>
      <w:r>
        <w:rPr>
          <w:rFonts w:hint="eastAsia" w:ascii="宋体" w:hAnsi="宋体" w:cs="宋体"/>
          <w:sz w:val="24"/>
          <w:lang w:bidi="ar"/>
        </w:rPr>
        <w:t>2、投标保证金交纳时间：投标报名前；</w:t>
      </w:r>
    </w:p>
    <w:p>
      <w:pPr>
        <w:spacing w:line="360" w:lineRule="auto"/>
        <w:ind w:firstLine="480" w:firstLineChars="200"/>
        <w:rPr>
          <w:rFonts w:hint="eastAsia" w:ascii="宋体" w:hAnsi="宋体" w:cs="宋体"/>
          <w:sz w:val="24"/>
          <w:lang w:bidi="ar"/>
        </w:rPr>
      </w:pPr>
      <w:r>
        <w:rPr>
          <w:rFonts w:hint="eastAsia" w:ascii="宋体" w:hAnsi="宋体" w:cs="宋体"/>
          <w:sz w:val="24"/>
          <w:lang w:bidi="ar"/>
        </w:rPr>
        <w:t>3、投标保证金交纳方式：采用银行结算方式从投标人基本账户汇入“投标保证金专户”；</w:t>
      </w:r>
    </w:p>
    <w:p>
      <w:pPr>
        <w:spacing w:line="360" w:lineRule="auto"/>
        <w:ind w:firstLine="480" w:firstLineChars="200"/>
        <w:rPr>
          <w:rFonts w:hint="default" w:ascii="宋体" w:hAnsi="宋体" w:eastAsia="宋体" w:cs="宋体"/>
          <w:sz w:val="24"/>
          <w:u w:val="single"/>
          <w:lang w:val="en-US" w:eastAsia="zh-CN" w:bidi="ar"/>
        </w:rPr>
      </w:pPr>
      <w:r>
        <w:rPr>
          <w:rFonts w:hint="eastAsia" w:ascii="宋体" w:hAnsi="宋体" w:cs="宋体"/>
          <w:sz w:val="24"/>
          <w:lang w:bidi="ar"/>
        </w:rPr>
        <w:t>4、“投标保证金专户” 开户行：</w:t>
      </w:r>
      <w:r>
        <w:rPr>
          <w:rFonts w:hint="eastAsia" w:ascii="宋体" w:hAnsi="宋体" w:cs="宋体"/>
          <w:sz w:val="24"/>
          <w:u w:val="single"/>
          <w:lang w:val="en-US" w:eastAsia="zh-CN" w:bidi="ar"/>
        </w:rPr>
        <w:t>中行交通北路支行</w:t>
      </w:r>
    </w:p>
    <w:p>
      <w:pPr>
        <w:spacing w:line="360" w:lineRule="auto"/>
        <w:rPr>
          <w:rFonts w:hint="default" w:ascii="宋体" w:hAnsi="宋体" w:eastAsia="宋体" w:cs="宋体"/>
          <w:sz w:val="24"/>
          <w:u w:val="single"/>
          <w:lang w:val="en-US" w:eastAsia="zh-CN" w:bidi="ar"/>
        </w:rPr>
      </w:pPr>
      <w:r>
        <w:rPr>
          <w:rFonts w:hint="eastAsia" w:ascii="宋体" w:hAnsi="宋体" w:cs="宋体"/>
          <w:sz w:val="24"/>
          <w:lang w:bidi="ar"/>
        </w:rPr>
        <w:t>开户名：</w:t>
      </w:r>
      <w:r>
        <w:rPr>
          <w:rFonts w:hint="eastAsia" w:ascii="宋体" w:hAnsi="宋体" w:cs="宋体"/>
          <w:sz w:val="24"/>
          <w:u w:val="single"/>
          <w:lang w:val="en-US" w:eastAsia="zh-CN" w:bidi="ar"/>
        </w:rPr>
        <w:t>南通市通州区诚源建设投资有限公司</w:t>
      </w:r>
      <w:r>
        <w:rPr>
          <w:rFonts w:hint="eastAsia" w:ascii="宋体" w:hAnsi="宋体" w:cs="宋体"/>
          <w:sz w:val="24"/>
          <w:lang w:bidi="ar"/>
        </w:rPr>
        <w:t xml:space="preserve"> </w:t>
      </w:r>
      <w:r>
        <w:rPr>
          <w:rFonts w:hint="eastAsia" w:ascii="宋体" w:hAnsi="宋体" w:cs="宋体"/>
          <w:sz w:val="24"/>
          <w:lang w:val="en-US" w:eastAsia="zh-CN" w:bidi="ar"/>
        </w:rPr>
        <w:t xml:space="preserve"> </w:t>
      </w:r>
      <w:r>
        <w:rPr>
          <w:rFonts w:hint="eastAsia" w:ascii="宋体" w:hAnsi="宋体" w:cs="宋体"/>
          <w:sz w:val="24"/>
          <w:lang w:bidi="ar"/>
        </w:rPr>
        <w:t>帐  号：</w:t>
      </w:r>
      <w:r>
        <w:rPr>
          <w:rFonts w:hint="eastAsia" w:ascii="宋体" w:hAnsi="宋体" w:cs="宋体"/>
          <w:sz w:val="24"/>
          <w:u w:val="single"/>
          <w:lang w:val="en-US" w:eastAsia="zh-CN" w:bidi="ar"/>
        </w:rPr>
        <w:t>489758221817</w:t>
      </w:r>
    </w:p>
    <w:p>
      <w:pPr>
        <w:numPr>
          <w:ilvl w:val="0"/>
          <w:numId w:val="2"/>
        </w:numPr>
        <w:spacing w:line="360" w:lineRule="auto"/>
        <w:ind w:firstLine="480" w:firstLineChars="200"/>
        <w:rPr>
          <w:rFonts w:hint="eastAsia" w:ascii="宋体" w:hAnsi="宋体" w:cs="宋体"/>
          <w:sz w:val="24"/>
          <w:lang w:bidi="ar"/>
        </w:rPr>
      </w:pPr>
      <w:r>
        <w:rPr>
          <w:rFonts w:hint="eastAsia" w:ascii="宋体" w:hAnsi="宋体" w:cs="宋体"/>
          <w:sz w:val="24"/>
          <w:lang w:bidi="ar"/>
        </w:rPr>
        <w:t>报名费</w:t>
      </w:r>
      <w:r>
        <w:rPr>
          <w:rFonts w:hint="eastAsia" w:ascii="宋体" w:hAnsi="宋体" w:cs="宋体"/>
          <w:color w:val="FF0000"/>
          <w:sz w:val="24"/>
          <w:lang w:val="en-US" w:eastAsia="zh-CN" w:bidi="ar"/>
        </w:rPr>
        <w:t>1</w:t>
      </w:r>
      <w:r>
        <w:rPr>
          <w:rFonts w:hint="eastAsia" w:ascii="宋体" w:hAnsi="宋体" w:cs="宋体"/>
          <w:color w:val="FF0000"/>
          <w:sz w:val="24"/>
          <w:lang w:bidi="ar"/>
        </w:rPr>
        <w:t>00</w:t>
      </w:r>
      <w:r>
        <w:rPr>
          <w:rFonts w:hint="eastAsia" w:ascii="宋体" w:hAnsi="宋体" w:cs="宋体"/>
          <w:sz w:val="24"/>
          <w:lang w:bidi="ar"/>
        </w:rPr>
        <w:t>元</w:t>
      </w:r>
      <w:r>
        <w:rPr>
          <w:rFonts w:hint="eastAsia" w:ascii="宋体" w:hAnsi="宋体" w:cs="宋体"/>
          <w:sz w:val="24"/>
          <w:lang w:eastAsia="zh-CN" w:bidi="ar"/>
        </w:rPr>
        <w:t>（现金）</w:t>
      </w:r>
      <w:r>
        <w:rPr>
          <w:rFonts w:hint="eastAsia" w:ascii="宋体" w:hAnsi="宋体" w:cs="宋体"/>
          <w:sz w:val="24"/>
          <w:lang w:bidi="ar"/>
        </w:rPr>
        <w:t>，开标现场缴纳，不予退还；</w:t>
      </w:r>
    </w:p>
    <w:p>
      <w:pPr>
        <w:spacing w:line="360" w:lineRule="auto"/>
        <w:ind w:firstLine="480" w:firstLineChars="200"/>
        <w:rPr>
          <w:rFonts w:hint="eastAsia" w:ascii="宋体" w:hAnsi="宋体" w:cs="宋体"/>
          <w:sz w:val="24"/>
        </w:rPr>
      </w:pPr>
      <w:r>
        <w:rPr>
          <w:rFonts w:hint="eastAsia" w:ascii="宋体" w:hAnsi="宋体" w:cs="宋体"/>
          <w:color w:val="000000"/>
          <w:sz w:val="24"/>
        </w:rPr>
        <w:t>6、</w:t>
      </w:r>
      <w:r>
        <w:rPr>
          <w:rFonts w:hint="eastAsia" w:ascii="宋体" w:hAnsi="宋体" w:cs="宋体"/>
          <w:sz w:val="24"/>
          <w:lang w:bidi="ar"/>
        </w:rPr>
        <w:t>项目成交后，中标方的保证金转为履约保证金，待项目验收合格且无拖欠农民工工资及无安全生产事故后10</w:t>
      </w:r>
      <w:r>
        <w:rPr>
          <w:rFonts w:hint="eastAsia" w:ascii="宋体" w:hAnsi="宋体" w:cs="宋体"/>
          <w:sz w:val="24"/>
          <w:lang w:eastAsia="zh-CN" w:bidi="ar"/>
        </w:rPr>
        <w:t>日内</w:t>
      </w:r>
      <w:r>
        <w:rPr>
          <w:rFonts w:hint="eastAsia" w:ascii="宋体" w:hAnsi="宋体" w:cs="宋体"/>
          <w:sz w:val="24"/>
          <w:lang w:bidi="ar"/>
        </w:rPr>
        <w:t>退还，未成交方3日后退还保证金（均无息）；</w:t>
      </w:r>
    </w:p>
    <w:p>
      <w:pPr>
        <w:spacing w:line="360" w:lineRule="auto"/>
        <w:ind w:firstLine="480" w:firstLineChars="200"/>
        <w:rPr>
          <w:rFonts w:hint="eastAsia" w:ascii="宋体" w:hAnsi="宋体" w:cs="宋体"/>
          <w:sz w:val="24"/>
        </w:rPr>
      </w:pPr>
      <w:r>
        <w:rPr>
          <w:rFonts w:hint="eastAsia" w:ascii="宋体" w:hAnsi="宋体" w:cs="宋体"/>
          <w:sz w:val="24"/>
          <w:lang w:bidi="ar"/>
        </w:rPr>
        <w:t>7、在项目交易过程中，如发现串标等违规行为，违规者的保证金不予退还。</w:t>
      </w:r>
    </w:p>
    <w:p>
      <w:pPr>
        <w:spacing w:line="360" w:lineRule="auto"/>
        <w:rPr>
          <w:rFonts w:hint="eastAsia" w:ascii="宋体" w:hAnsi="宋体" w:cs="宋体"/>
          <w:sz w:val="24"/>
          <w:lang w:bidi="ar"/>
        </w:rPr>
      </w:pPr>
      <w:r>
        <w:rPr>
          <w:rFonts w:hint="eastAsia"/>
          <w:color w:val="000000"/>
          <w:sz w:val="24"/>
        </w:rPr>
        <w:t>六、报名时间、地点:</w:t>
      </w:r>
    </w:p>
    <w:p>
      <w:pPr>
        <w:spacing w:line="360" w:lineRule="auto"/>
        <w:ind w:firstLine="482" w:firstLineChars="200"/>
        <w:rPr>
          <w:rFonts w:hint="eastAsia" w:ascii="宋体" w:hAnsi="宋体" w:cs="宋体"/>
          <w:sz w:val="24"/>
          <w:lang w:bidi="ar"/>
        </w:rPr>
      </w:pPr>
      <w:r>
        <w:rPr>
          <w:rFonts w:hint="eastAsia" w:ascii="宋体" w:hAnsi="宋体" w:cs="宋体"/>
          <w:b/>
          <w:bCs/>
          <w:color w:val="000000" w:themeColor="text1"/>
          <w:sz w:val="24"/>
          <w:lang w:bidi="ar"/>
          <w14:textFill>
            <w14:solidFill>
              <w14:schemeClr w14:val="tx1"/>
            </w14:solidFill>
          </w14:textFill>
        </w:rPr>
        <w:t>1、报名时间：202</w:t>
      </w:r>
      <w:r>
        <w:rPr>
          <w:rFonts w:hint="eastAsia" w:ascii="宋体" w:hAnsi="宋体" w:cs="宋体"/>
          <w:b/>
          <w:bCs/>
          <w:color w:val="000000" w:themeColor="text1"/>
          <w:sz w:val="24"/>
          <w:lang w:val="en-US" w:eastAsia="zh-CN" w:bidi="ar"/>
          <w14:textFill>
            <w14:solidFill>
              <w14:schemeClr w14:val="tx1"/>
            </w14:solidFill>
          </w14:textFill>
        </w:rPr>
        <w:t>1</w:t>
      </w:r>
      <w:r>
        <w:rPr>
          <w:rFonts w:hint="eastAsia" w:ascii="宋体" w:hAnsi="宋体" w:cs="宋体"/>
          <w:b/>
          <w:bCs/>
          <w:color w:val="000000" w:themeColor="text1"/>
          <w:sz w:val="24"/>
          <w:lang w:bidi="ar"/>
          <w14:textFill>
            <w14:solidFill>
              <w14:schemeClr w14:val="tx1"/>
            </w14:solidFill>
          </w14:textFill>
        </w:rPr>
        <w:t>年</w:t>
      </w:r>
      <w:r>
        <w:rPr>
          <w:rFonts w:hint="eastAsia" w:ascii="宋体" w:hAnsi="宋体" w:cs="宋体"/>
          <w:b/>
          <w:bCs/>
          <w:color w:val="000000" w:themeColor="text1"/>
          <w:sz w:val="24"/>
          <w:lang w:val="en-US" w:eastAsia="zh-CN" w:bidi="ar"/>
          <w14:textFill>
            <w14:solidFill>
              <w14:schemeClr w14:val="tx1"/>
            </w14:solidFill>
          </w14:textFill>
        </w:rPr>
        <w:t xml:space="preserve"> 1 </w:t>
      </w:r>
      <w:r>
        <w:rPr>
          <w:rFonts w:hint="eastAsia" w:ascii="宋体" w:hAnsi="宋体" w:cs="宋体"/>
          <w:b/>
          <w:bCs/>
          <w:color w:val="000000" w:themeColor="text1"/>
          <w:sz w:val="24"/>
          <w:lang w:bidi="ar"/>
          <w14:textFill>
            <w14:solidFill>
              <w14:schemeClr w14:val="tx1"/>
            </w14:solidFill>
          </w14:textFill>
        </w:rPr>
        <w:t xml:space="preserve">月 </w:t>
      </w:r>
      <w:r>
        <w:rPr>
          <w:rFonts w:hint="eastAsia" w:ascii="宋体" w:hAnsi="宋体" w:cs="宋体"/>
          <w:b/>
          <w:bCs/>
          <w:color w:val="000000" w:themeColor="text1"/>
          <w:sz w:val="24"/>
          <w:lang w:val="en-US" w:eastAsia="zh-CN" w:bidi="ar"/>
          <w14:textFill>
            <w14:solidFill>
              <w14:schemeClr w14:val="tx1"/>
            </w14:solidFill>
          </w14:textFill>
        </w:rPr>
        <w:t xml:space="preserve"> 18</w:t>
      </w:r>
      <w:r>
        <w:rPr>
          <w:rFonts w:hint="eastAsia" w:ascii="宋体" w:hAnsi="宋体" w:cs="宋体"/>
          <w:b/>
          <w:bCs/>
          <w:color w:val="000000" w:themeColor="text1"/>
          <w:sz w:val="24"/>
          <w:lang w:bidi="ar"/>
          <w14:textFill>
            <w14:solidFill>
              <w14:schemeClr w14:val="tx1"/>
            </w14:solidFill>
          </w14:textFill>
        </w:rPr>
        <w:t xml:space="preserve">  日8:30始至202</w:t>
      </w:r>
      <w:r>
        <w:rPr>
          <w:rFonts w:hint="eastAsia" w:ascii="宋体" w:hAnsi="宋体" w:cs="宋体"/>
          <w:b/>
          <w:bCs/>
          <w:color w:val="000000" w:themeColor="text1"/>
          <w:sz w:val="24"/>
          <w:lang w:val="en-US" w:eastAsia="zh-CN" w:bidi="ar"/>
          <w14:textFill>
            <w14:solidFill>
              <w14:schemeClr w14:val="tx1"/>
            </w14:solidFill>
          </w14:textFill>
        </w:rPr>
        <w:t>1</w:t>
      </w:r>
      <w:r>
        <w:rPr>
          <w:rFonts w:hint="eastAsia" w:ascii="宋体" w:hAnsi="宋体" w:cs="宋体"/>
          <w:b/>
          <w:bCs/>
          <w:color w:val="000000" w:themeColor="text1"/>
          <w:sz w:val="24"/>
          <w:lang w:bidi="ar"/>
          <w14:textFill>
            <w14:solidFill>
              <w14:schemeClr w14:val="tx1"/>
            </w14:solidFill>
          </w14:textFill>
        </w:rPr>
        <w:t>年</w:t>
      </w:r>
      <w:r>
        <w:rPr>
          <w:rFonts w:hint="eastAsia" w:ascii="宋体" w:hAnsi="宋体" w:cs="宋体"/>
          <w:b/>
          <w:bCs/>
          <w:color w:val="000000" w:themeColor="text1"/>
          <w:sz w:val="24"/>
          <w:lang w:val="en-US" w:eastAsia="zh-CN" w:bidi="ar"/>
          <w14:textFill>
            <w14:solidFill>
              <w14:schemeClr w14:val="tx1"/>
            </w14:solidFill>
          </w14:textFill>
        </w:rPr>
        <w:t xml:space="preserve"> 1 </w:t>
      </w:r>
      <w:r>
        <w:rPr>
          <w:rFonts w:hint="eastAsia" w:ascii="宋体" w:hAnsi="宋体" w:cs="宋体"/>
          <w:b/>
          <w:bCs/>
          <w:color w:val="000000" w:themeColor="text1"/>
          <w:sz w:val="24"/>
          <w:lang w:bidi="ar"/>
          <w14:textFill>
            <w14:solidFill>
              <w14:schemeClr w14:val="tx1"/>
            </w14:solidFill>
          </w14:textFill>
        </w:rPr>
        <w:t>月</w:t>
      </w:r>
      <w:r>
        <w:rPr>
          <w:rFonts w:hint="eastAsia" w:ascii="宋体" w:hAnsi="宋体" w:cs="宋体"/>
          <w:b/>
          <w:bCs/>
          <w:color w:val="000000" w:themeColor="text1"/>
          <w:sz w:val="24"/>
          <w:lang w:val="en-US" w:eastAsia="zh-CN" w:bidi="ar"/>
          <w14:textFill>
            <w14:solidFill>
              <w14:schemeClr w14:val="tx1"/>
            </w14:solidFill>
          </w14:textFill>
        </w:rPr>
        <w:t xml:space="preserve"> 22 </w:t>
      </w:r>
      <w:r>
        <w:rPr>
          <w:rFonts w:hint="eastAsia" w:ascii="宋体" w:hAnsi="宋体" w:cs="宋体"/>
          <w:b/>
          <w:bCs/>
          <w:color w:val="000000" w:themeColor="text1"/>
          <w:sz w:val="24"/>
          <w:lang w:bidi="ar"/>
          <w14:textFill>
            <w14:solidFill>
              <w14:schemeClr w14:val="tx1"/>
            </w14:solidFill>
          </w14:textFill>
        </w:rPr>
        <w:t>日下午16:00止。</w:t>
      </w:r>
      <w:r>
        <w:rPr>
          <w:rFonts w:hint="eastAsia" w:ascii="宋体" w:hAnsi="宋体" w:cs="宋体"/>
          <w:sz w:val="24"/>
          <w:lang w:bidi="ar"/>
        </w:rPr>
        <w:t>（星期假日除外）</w:t>
      </w:r>
    </w:p>
    <w:p>
      <w:pPr>
        <w:spacing w:line="360" w:lineRule="auto"/>
        <w:ind w:firstLine="480" w:firstLineChars="200"/>
        <w:rPr>
          <w:rFonts w:hint="eastAsia" w:ascii="宋体" w:hAnsi="宋体" w:cs="宋体"/>
          <w:sz w:val="24"/>
          <w:lang w:bidi="ar"/>
        </w:rPr>
      </w:pPr>
      <w:r>
        <w:rPr>
          <w:rFonts w:hint="eastAsia" w:ascii="宋体" w:hAnsi="宋体" w:cs="宋体"/>
          <w:sz w:val="24"/>
          <w:lang w:eastAsia="zh-CN" w:bidi="ar"/>
        </w:rPr>
        <w:t>报名时间及地址：南通市通州区新世纪大道恒隆御品</w:t>
      </w:r>
      <w:r>
        <w:rPr>
          <w:rFonts w:hint="eastAsia" w:ascii="宋体" w:hAnsi="宋体" w:cs="宋体"/>
          <w:sz w:val="24"/>
          <w:lang w:val="en-US" w:eastAsia="zh-CN" w:bidi="ar"/>
        </w:rPr>
        <w:t>14楼</w:t>
      </w:r>
      <w:r>
        <w:rPr>
          <w:rFonts w:hint="eastAsia" w:ascii="宋体" w:hAnsi="宋体" w:cs="宋体"/>
          <w:sz w:val="24"/>
          <w:lang w:bidi="ar"/>
        </w:rPr>
        <w:t xml:space="preserve"> </w:t>
      </w:r>
    </w:p>
    <w:p>
      <w:pPr>
        <w:spacing w:line="360" w:lineRule="auto"/>
        <w:ind w:firstLine="480" w:firstLineChars="200"/>
        <w:rPr>
          <w:rFonts w:hint="eastAsia" w:ascii="宋体" w:hAnsi="宋体" w:cs="宋体"/>
          <w:sz w:val="24"/>
          <w:lang w:bidi="ar"/>
        </w:rPr>
      </w:pPr>
      <w:r>
        <w:rPr>
          <w:rFonts w:hint="eastAsia" w:ascii="宋体" w:hAnsi="宋体" w:cs="宋体"/>
          <w:sz w:val="24"/>
          <w:lang w:val="en-US" w:eastAsia="zh-CN" w:bidi="ar"/>
        </w:rPr>
        <w:t>2</w:t>
      </w:r>
      <w:r>
        <w:rPr>
          <w:rFonts w:hint="eastAsia" w:ascii="宋体" w:hAnsi="宋体" w:cs="宋体"/>
          <w:sz w:val="24"/>
          <w:lang w:bidi="ar"/>
        </w:rPr>
        <w:t>、投标报名联系人：</w:t>
      </w:r>
    </w:p>
    <w:p>
      <w:pPr>
        <w:spacing w:line="360" w:lineRule="auto"/>
        <w:ind w:firstLine="480" w:firstLineChars="200"/>
        <w:rPr>
          <w:rFonts w:hint="default" w:ascii="宋体" w:hAnsi="宋体" w:cs="宋体"/>
          <w:sz w:val="24"/>
          <w:lang w:val="en-US" w:bidi="ar"/>
        </w:rPr>
      </w:pPr>
      <w:r>
        <w:rPr>
          <w:rFonts w:hint="eastAsia" w:ascii="宋体" w:hAnsi="宋体" w:cs="宋体"/>
          <w:sz w:val="24"/>
          <w:lang w:bidi="ar"/>
        </w:rPr>
        <w:t xml:space="preserve">  </w:t>
      </w:r>
      <w:r>
        <w:rPr>
          <w:rFonts w:hint="eastAsia" w:eastAsia="方正仿宋_GBK"/>
          <w:bCs/>
          <w:sz w:val="24"/>
        </w:rPr>
        <w:t>南通</w:t>
      </w:r>
      <w:r>
        <w:rPr>
          <w:rFonts w:hint="eastAsia" w:eastAsia="方正仿宋_GBK"/>
          <w:bCs/>
          <w:sz w:val="24"/>
          <w:lang w:eastAsia="zh-CN"/>
        </w:rPr>
        <w:t>市通州区诚源建设投资有限公司</w:t>
      </w:r>
      <w:r>
        <w:rPr>
          <w:rFonts w:hint="eastAsia" w:eastAsia="方正仿宋_GBK"/>
          <w:bCs/>
          <w:sz w:val="24"/>
          <w:lang w:val="en-US" w:eastAsia="zh-CN"/>
        </w:rPr>
        <w:t xml:space="preserve">     联系人：刘先生 15262870009</w:t>
      </w:r>
    </w:p>
    <w:p>
      <w:pPr>
        <w:spacing w:line="360" w:lineRule="auto"/>
        <w:rPr>
          <w:rFonts w:hint="eastAsia" w:ascii="宋体" w:hAnsi="宋体" w:cs="宋体"/>
          <w:b/>
          <w:bCs/>
          <w:color w:val="FF0000"/>
          <w:sz w:val="24"/>
          <w:lang w:bidi="ar"/>
        </w:rPr>
      </w:pPr>
      <w:r>
        <w:rPr>
          <w:rFonts w:hint="eastAsia" w:ascii="宋体" w:hAnsi="宋体" w:cs="宋体"/>
          <w:b/>
          <w:bCs/>
          <w:color w:val="FF0000"/>
          <w:sz w:val="24"/>
          <w:lang w:bidi="ar"/>
        </w:rPr>
        <w:t>七、开标时间及地点：</w:t>
      </w:r>
      <w:bookmarkStart w:id="0" w:name="s27"/>
      <w:r>
        <w:rPr>
          <w:rFonts w:hint="eastAsia" w:ascii="宋体" w:hAnsi="宋体" w:cs="宋体"/>
          <w:b/>
          <w:bCs/>
          <w:color w:val="FF0000"/>
          <w:sz w:val="24"/>
          <w:u w:val="single"/>
          <w:lang w:bidi="ar"/>
        </w:rPr>
        <w:t>202</w:t>
      </w:r>
      <w:r>
        <w:rPr>
          <w:rFonts w:hint="eastAsia" w:ascii="宋体" w:hAnsi="宋体" w:cs="宋体"/>
          <w:b/>
          <w:bCs/>
          <w:color w:val="FF0000"/>
          <w:sz w:val="24"/>
          <w:u w:val="single"/>
          <w:lang w:val="en-US" w:eastAsia="zh-CN" w:bidi="ar"/>
        </w:rPr>
        <w:t>1</w:t>
      </w:r>
      <w:r>
        <w:rPr>
          <w:rFonts w:hint="eastAsia" w:ascii="宋体" w:hAnsi="宋体" w:cs="宋体"/>
          <w:b/>
          <w:bCs/>
          <w:color w:val="FF0000"/>
          <w:sz w:val="24"/>
          <w:u w:val="single"/>
          <w:lang w:bidi="ar"/>
        </w:rPr>
        <w:t xml:space="preserve"> </w:t>
      </w:r>
      <w:r>
        <w:rPr>
          <w:rFonts w:hint="eastAsia" w:ascii="宋体" w:hAnsi="宋体" w:cs="宋体"/>
          <w:b/>
          <w:bCs/>
          <w:color w:val="FF0000"/>
          <w:sz w:val="24"/>
          <w:lang w:bidi="ar"/>
        </w:rPr>
        <w:t>年</w:t>
      </w:r>
      <w:r>
        <w:rPr>
          <w:rFonts w:hint="eastAsia" w:ascii="宋体" w:hAnsi="宋体" w:cs="宋体"/>
          <w:b/>
          <w:bCs/>
          <w:color w:val="FF0000"/>
          <w:sz w:val="24"/>
          <w:u w:val="single"/>
          <w:lang w:bidi="ar"/>
        </w:rPr>
        <w:t xml:space="preserve">  </w:t>
      </w:r>
      <w:r>
        <w:rPr>
          <w:rFonts w:hint="eastAsia" w:ascii="宋体" w:hAnsi="宋体" w:cs="宋体"/>
          <w:b/>
          <w:bCs/>
          <w:color w:val="FF0000"/>
          <w:sz w:val="24"/>
          <w:u w:val="single"/>
          <w:lang w:val="en-US" w:eastAsia="zh-CN" w:bidi="ar"/>
        </w:rPr>
        <w:t xml:space="preserve">1 </w:t>
      </w:r>
      <w:r>
        <w:rPr>
          <w:rFonts w:hint="eastAsia" w:ascii="宋体" w:hAnsi="宋体" w:cs="宋体"/>
          <w:b/>
          <w:bCs/>
          <w:color w:val="FF0000"/>
          <w:sz w:val="24"/>
          <w:u w:val="single"/>
          <w:lang w:bidi="ar"/>
        </w:rPr>
        <w:t xml:space="preserve"> </w:t>
      </w:r>
      <w:r>
        <w:rPr>
          <w:rFonts w:hint="eastAsia" w:ascii="宋体" w:hAnsi="宋体" w:cs="宋体"/>
          <w:b/>
          <w:bCs/>
          <w:color w:val="FF0000"/>
          <w:sz w:val="24"/>
          <w:lang w:bidi="ar"/>
        </w:rPr>
        <w:t>月</w:t>
      </w:r>
      <w:r>
        <w:rPr>
          <w:rFonts w:hint="eastAsia" w:ascii="宋体" w:hAnsi="宋体" w:cs="宋体"/>
          <w:b/>
          <w:bCs/>
          <w:color w:val="FF0000"/>
          <w:sz w:val="24"/>
          <w:u w:val="single"/>
          <w:lang w:bidi="ar"/>
        </w:rPr>
        <w:t xml:space="preserve"> </w:t>
      </w:r>
      <w:r>
        <w:rPr>
          <w:rFonts w:hint="eastAsia" w:ascii="宋体" w:hAnsi="宋体" w:cs="宋体"/>
          <w:b/>
          <w:bCs/>
          <w:color w:val="FF0000"/>
          <w:sz w:val="24"/>
          <w:u w:val="single"/>
          <w:lang w:val="en-US" w:eastAsia="zh-CN" w:bidi="ar"/>
        </w:rPr>
        <w:t xml:space="preserve">  25</w:t>
      </w:r>
      <w:r>
        <w:rPr>
          <w:rFonts w:hint="eastAsia" w:ascii="宋体" w:hAnsi="宋体" w:cs="宋体"/>
          <w:b/>
          <w:bCs/>
          <w:color w:val="FF0000"/>
          <w:sz w:val="24"/>
          <w:u w:val="single"/>
          <w:lang w:bidi="ar"/>
        </w:rPr>
        <w:t xml:space="preserve">  </w:t>
      </w:r>
      <w:r>
        <w:rPr>
          <w:rFonts w:hint="eastAsia" w:ascii="宋体" w:hAnsi="宋体" w:cs="宋体"/>
          <w:b/>
          <w:bCs/>
          <w:color w:val="FF0000"/>
          <w:sz w:val="24"/>
          <w:lang w:bidi="ar"/>
        </w:rPr>
        <w:t>日</w:t>
      </w:r>
      <w:r>
        <w:rPr>
          <w:rFonts w:hint="eastAsia" w:ascii="宋体" w:hAnsi="宋体" w:cs="宋体"/>
          <w:b/>
          <w:bCs/>
          <w:color w:val="FF0000"/>
          <w:sz w:val="24"/>
          <w:u w:val="single"/>
          <w:lang w:bidi="ar"/>
        </w:rPr>
        <w:t xml:space="preserve"> </w:t>
      </w:r>
      <w:r>
        <w:rPr>
          <w:rFonts w:hint="eastAsia" w:ascii="宋体" w:hAnsi="宋体" w:cs="宋体"/>
          <w:b/>
          <w:bCs/>
          <w:color w:val="FF0000"/>
          <w:sz w:val="24"/>
          <w:u w:val="single"/>
          <w:lang w:val="en-US" w:eastAsia="zh-CN" w:bidi="ar"/>
        </w:rPr>
        <w:t xml:space="preserve"> 9 </w:t>
      </w:r>
      <w:r>
        <w:rPr>
          <w:rFonts w:hint="eastAsia" w:ascii="宋体" w:hAnsi="宋体" w:cs="宋体"/>
          <w:b/>
          <w:bCs/>
          <w:color w:val="FF0000"/>
          <w:sz w:val="24"/>
          <w:u w:val="single"/>
          <w:lang w:bidi="ar"/>
        </w:rPr>
        <w:t xml:space="preserve"> </w:t>
      </w:r>
      <w:r>
        <w:rPr>
          <w:rFonts w:hint="eastAsia" w:ascii="宋体" w:hAnsi="宋体" w:cs="宋体"/>
          <w:b/>
          <w:bCs/>
          <w:color w:val="FF0000"/>
          <w:sz w:val="24"/>
          <w:lang w:bidi="ar"/>
        </w:rPr>
        <w:t>时</w:t>
      </w:r>
      <w:r>
        <w:rPr>
          <w:rFonts w:hint="eastAsia" w:ascii="宋体" w:hAnsi="宋体" w:cs="宋体"/>
          <w:b/>
          <w:bCs/>
          <w:color w:val="FF0000"/>
          <w:sz w:val="24"/>
          <w:u w:val="single"/>
          <w:lang w:bidi="ar"/>
        </w:rPr>
        <w:t xml:space="preserve">  </w:t>
      </w:r>
      <w:r>
        <w:rPr>
          <w:rFonts w:hint="eastAsia" w:ascii="宋体" w:hAnsi="宋体" w:cs="宋体"/>
          <w:b/>
          <w:bCs/>
          <w:color w:val="FF0000"/>
          <w:sz w:val="24"/>
          <w:u w:val="single"/>
          <w:lang w:val="en-US" w:eastAsia="zh-CN" w:bidi="ar"/>
        </w:rPr>
        <w:t>3</w:t>
      </w:r>
      <w:r>
        <w:rPr>
          <w:rFonts w:hint="eastAsia" w:ascii="宋体" w:hAnsi="宋体" w:cs="宋体"/>
          <w:b/>
          <w:bCs/>
          <w:color w:val="FF0000"/>
          <w:sz w:val="24"/>
          <w:u w:val="single"/>
          <w:lang w:bidi="ar"/>
        </w:rPr>
        <w:t xml:space="preserve">0  </w:t>
      </w:r>
      <w:r>
        <w:rPr>
          <w:rFonts w:hint="eastAsia" w:ascii="宋体" w:hAnsi="宋体" w:cs="宋体"/>
          <w:b/>
          <w:bCs/>
          <w:color w:val="FF0000"/>
          <w:sz w:val="24"/>
          <w:lang w:bidi="ar"/>
        </w:rPr>
        <w:t>分</w:t>
      </w:r>
      <w:bookmarkEnd w:id="0"/>
      <w:r>
        <w:rPr>
          <w:rFonts w:hint="eastAsia" w:ascii="宋体" w:hAnsi="宋体" w:cs="宋体"/>
          <w:b/>
          <w:bCs/>
          <w:color w:val="FF0000"/>
          <w:sz w:val="24"/>
          <w:lang w:bidi="ar"/>
        </w:rPr>
        <w:t>在</w:t>
      </w:r>
      <w:r>
        <w:rPr>
          <w:rFonts w:hint="eastAsia" w:ascii="宋体" w:hAnsi="宋体" w:cs="宋体"/>
          <w:b/>
          <w:bCs/>
          <w:color w:val="FF0000"/>
          <w:sz w:val="24"/>
          <w:u w:val="single"/>
          <w:lang w:val="en-US" w:eastAsia="zh-CN" w:bidi="ar"/>
        </w:rPr>
        <w:t xml:space="preserve">  南通市通州区新世纪大道恒隆御品14楼     </w:t>
      </w:r>
      <w:r>
        <w:rPr>
          <w:rFonts w:hint="eastAsia" w:ascii="宋体" w:hAnsi="宋体" w:cs="宋体"/>
          <w:b/>
          <w:bCs/>
          <w:color w:val="FF0000"/>
          <w:sz w:val="24"/>
          <w:lang w:bidi="ar"/>
        </w:rPr>
        <w:t>。</w:t>
      </w:r>
    </w:p>
    <w:p>
      <w:pPr>
        <w:spacing w:line="360" w:lineRule="auto"/>
        <w:ind w:firstLine="480" w:firstLineChars="200"/>
        <w:jc w:val="center"/>
        <w:rPr>
          <w:rFonts w:hint="eastAsia"/>
          <w:color w:val="000000"/>
          <w:sz w:val="32"/>
          <w:szCs w:val="32"/>
        </w:rPr>
        <w:sectPr>
          <w:footerReference r:id="rId3" w:type="default"/>
          <w:pgSz w:w="11906" w:h="16838"/>
          <w:pgMar w:top="1474" w:right="1701" w:bottom="1588" w:left="1701" w:header="1134" w:footer="1134" w:gutter="0"/>
          <w:pgNumType w:fmt="numberInDash" w:start="1"/>
          <w:cols w:space="720" w:num="1"/>
          <w:docGrid w:linePitch="312" w:charSpace="0"/>
        </w:sectPr>
      </w:pPr>
      <w:r>
        <w:rPr>
          <w:rFonts w:hint="eastAsia" w:ascii="宋体" w:hAnsi="宋体" w:cs="宋体"/>
          <w:sz w:val="24"/>
          <w:lang w:bidi="ar"/>
        </w:rPr>
        <w:t xml:space="preserve">   </w:t>
      </w:r>
    </w:p>
    <w:p>
      <w:pPr>
        <w:spacing w:before="120" w:beforeLines="50" w:after="120" w:afterLines="50" w:line="400" w:lineRule="exact"/>
        <w:jc w:val="both"/>
        <w:rPr>
          <w:rFonts w:hint="eastAsia" w:ascii="宋体" w:hAnsi="宋体" w:cs="宋体"/>
          <w:b/>
          <w:sz w:val="36"/>
          <w:szCs w:val="36"/>
        </w:rPr>
      </w:pPr>
    </w:p>
    <w:p>
      <w:pPr>
        <w:spacing w:before="120" w:beforeLines="50" w:after="120" w:afterLines="50" w:line="400" w:lineRule="exact"/>
        <w:rPr>
          <w:rFonts w:hint="eastAsia" w:ascii="宋体" w:hAnsi="宋体" w:cs="宋体"/>
          <w:b/>
          <w:sz w:val="36"/>
          <w:szCs w:val="36"/>
        </w:rPr>
      </w:pPr>
    </w:p>
    <w:p>
      <w:pPr>
        <w:spacing w:before="120" w:beforeLines="50" w:after="120" w:afterLines="50" w:line="400" w:lineRule="exact"/>
        <w:jc w:val="center"/>
        <w:rPr>
          <w:rFonts w:hint="eastAsia" w:ascii="宋体" w:hAnsi="宋体" w:cs="宋体"/>
          <w:b/>
          <w:sz w:val="36"/>
          <w:szCs w:val="36"/>
        </w:rPr>
      </w:pPr>
      <w:r>
        <w:rPr>
          <w:rFonts w:hint="eastAsia" w:ascii="宋体" w:hAnsi="宋体" w:cs="宋体"/>
          <w:b/>
          <w:sz w:val="36"/>
          <w:szCs w:val="36"/>
        </w:rPr>
        <w:t>第三章  投标须知</w:t>
      </w:r>
    </w:p>
    <w:p>
      <w:pPr>
        <w:spacing w:before="120" w:beforeLines="50" w:after="120" w:afterLines="50" w:line="400" w:lineRule="exact"/>
        <w:jc w:val="center"/>
        <w:rPr>
          <w:rFonts w:hint="eastAsia" w:ascii="宋体" w:hAnsi="宋体" w:cs="宋体"/>
          <w:b/>
          <w:sz w:val="32"/>
          <w:szCs w:val="32"/>
        </w:rPr>
      </w:pPr>
      <w:r>
        <w:rPr>
          <w:rFonts w:hint="eastAsia" w:ascii="宋体" w:hAnsi="宋体" w:cs="宋体"/>
          <w:b/>
          <w:sz w:val="32"/>
          <w:szCs w:val="32"/>
        </w:rPr>
        <w:t>投标文件的制作和密封</w:t>
      </w:r>
    </w:p>
    <w:p>
      <w:pPr>
        <w:spacing w:before="120" w:beforeLines="50" w:after="120" w:afterLines="50" w:line="400" w:lineRule="exact"/>
        <w:ind w:firstLine="482" w:firstLineChars="200"/>
        <w:rPr>
          <w:rFonts w:hint="eastAsia" w:ascii="宋体" w:hAnsi="宋体" w:cs="宋体"/>
          <w:b/>
          <w:kern w:val="0"/>
          <w:sz w:val="24"/>
        </w:rPr>
      </w:pPr>
      <w:r>
        <w:rPr>
          <w:rFonts w:hint="eastAsia" w:ascii="宋体" w:hAnsi="宋体" w:cs="宋体"/>
          <w:b/>
          <w:kern w:val="0"/>
          <w:sz w:val="24"/>
        </w:rPr>
        <w:t>（一）投标文件的制作</w:t>
      </w:r>
    </w:p>
    <w:p>
      <w:pPr>
        <w:spacing w:line="400" w:lineRule="exact"/>
        <w:ind w:firstLine="480" w:firstLineChars="200"/>
        <w:rPr>
          <w:rFonts w:hint="eastAsia" w:ascii="宋体" w:hAnsi="宋体" w:cs="宋体"/>
          <w:kern w:val="0"/>
          <w:sz w:val="24"/>
        </w:rPr>
      </w:pPr>
      <w:r>
        <w:rPr>
          <w:rFonts w:hint="eastAsia" w:ascii="宋体" w:hAnsi="宋体" w:cs="宋体"/>
          <w:kern w:val="0"/>
          <w:sz w:val="24"/>
        </w:rPr>
        <w:t>1、封面格式；</w:t>
      </w:r>
    </w:p>
    <w:p>
      <w:pPr>
        <w:spacing w:line="400" w:lineRule="exact"/>
        <w:ind w:firstLine="480" w:firstLineChars="200"/>
        <w:rPr>
          <w:rFonts w:hint="eastAsia" w:ascii="宋体" w:hAnsi="宋体" w:cs="宋体"/>
          <w:kern w:val="0"/>
          <w:sz w:val="24"/>
        </w:rPr>
      </w:pPr>
      <w:r>
        <w:rPr>
          <w:rFonts w:hint="eastAsia" w:ascii="宋体" w:hAnsi="宋体" w:cs="宋体"/>
          <w:kern w:val="0"/>
          <w:sz w:val="24"/>
        </w:rPr>
        <w:t>2、法定代表人身份证明书；</w:t>
      </w:r>
    </w:p>
    <w:p>
      <w:pPr>
        <w:spacing w:line="400" w:lineRule="exact"/>
        <w:ind w:firstLine="480" w:firstLineChars="200"/>
        <w:rPr>
          <w:rFonts w:hint="eastAsia" w:ascii="宋体" w:hAnsi="宋体" w:cs="宋体"/>
          <w:kern w:val="0"/>
          <w:sz w:val="24"/>
        </w:rPr>
      </w:pPr>
      <w:r>
        <w:rPr>
          <w:rFonts w:hint="eastAsia" w:ascii="宋体" w:hAnsi="宋体" w:cs="宋体"/>
          <w:kern w:val="0"/>
          <w:sz w:val="24"/>
        </w:rPr>
        <w:t>3、法定代表人签署投标文件授权委托书；</w:t>
      </w:r>
    </w:p>
    <w:p>
      <w:pPr>
        <w:spacing w:line="400" w:lineRule="exact"/>
        <w:ind w:firstLine="480" w:firstLineChars="200"/>
        <w:rPr>
          <w:rFonts w:hint="eastAsia" w:ascii="宋体" w:hAnsi="宋体" w:cs="宋体"/>
          <w:kern w:val="0"/>
          <w:sz w:val="24"/>
        </w:rPr>
      </w:pPr>
      <w:r>
        <w:rPr>
          <w:rFonts w:hint="eastAsia" w:ascii="宋体" w:hAnsi="宋体" w:cs="宋体"/>
          <w:kern w:val="0"/>
          <w:sz w:val="24"/>
        </w:rPr>
        <w:t>4、投标函；</w:t>
      </w:r>
    </w:p>
    <w:p>
      <w:pPr>
        <w:spacing w:line="400" w:lineRule="exact"/>
        <w:ind w:firstLine="480" w:firstLineChars="200"/>
        <w:rPr>
          <w:rFonts w:hint="eastAsia" w:ascii="宋体" w:hAnsi="宋体" w:cs="宋体"/>
          <w:kern w:val="0"/>
          <w:sz w:val="24"/>
        </w:rPr>
      </w:pPr>
      <w:r>
        <w:rPr>
          <w:rFonts w:hint="eastAsia" w:ascii="宋体" w:hAnsi="宋体" w:cs="宋体"/>
          <w:kern w:val="0"/>
          <w:sz w:val="24"/>
        </w:rPr>
        <w:t>5、法定代表人申明；</w:t>
      </w:r>
    </w:p>
    <w:p>
      <w:pPr>
        <w:spacing w:line="400" w:lineRule="exact"/>
        <w:ind w:firstLine="480" w:firstLineChars="200"/>
        <w:rPr>
          <w:rFonts w:hint="eastAsia" w:ascii="宋体" w:hAnsi="宋体" w:cs="宋体"/>
          <w:kern w:val="0"/>
          <w:sz w:val="24"/>
        </w:rPr>
      </w:pPr>
      <w:r>
        <w:rPr>
          <w:rFonts w:hint="eastAsia" w:ascii="宋体" w:hAnsi="宋体" w:cs="宋体"/>
          <w:kern w:val="0"/>
          <w:sz w:val="24"/>
          <w:lang w:val="en-US" w:eastAsia="zh-CN"/>
        </w:rPr>
        <w:t>6</w:t>
      </w:r>
      <w:r>
        <w:rPr>
          <w:rFonts w:hint="eastAsia" w:ascii="宋体" w:hAnsi="宋体" w:cs="宋体"/>
          <w:kern w:val="0"/>
          <w:sz w:val="24"/>
        </w:rPr>
        <w:t>、“资格审查材料、证件及投标人的银行基本账户开户许可证原件”的复印件加盖公章。</w:t>
      </w:r>
    </w:p>
    <w:p>
      <w:pPr>
        <w:spacing w:line="400" w:lineRule="exact"/>
        <w:ind w:firstLine="482" w:firstLineChars="200"/>
        <w:rPr>
          <w:rFonts w:hint="eastAsia" w:ascii="宋体" w:hAnsi="宋体" w:cs="宋体"/>
          <w:b/>
          <w:bCs/>
          <w:kern w:val="0"/>
          <w:sz w:val="24"/>
        </w:rPr>
      </w:pPr>
      <w:r>
        <w:rPr>
          <w:rFonts w:hint="eastAsia" w:ascii="宋体" w:hAnsi="宋体" w:cs="宋体"/>
          <w:b/>
          <w:bCs/>
          <w:kern w:val="0"/>
          <w:sz w:val="24"/>
        </w:rPr>
        <w:t>（二）投标文件的密封与标志</w:t>
      </w:r>
    </w:p>
    <w:p>
      <w:pPr>
        <w:widowControl/>
        <w:spacing w:line="400" w:lineRule="exact"/>
        <w:ind w:firstLine="480" w:firstLineChars="200"/>
        <w:rPr>
          <w:rFonts w:hint="eastAsia" w:ascii="宋体" w:hAnsi="宋体" w:cs="宋体"/>
          <w:sz w:val="24"/>
        </w:rPr>
      </w:pPr>
      <w:r>
        <w:rPr>
          <w:rFonts w:hint="eastAsia" w:ascii="宋体" w:hAnsi="宋体" w:cs="宋体"/>
          <w:kern w:val="0"/>
          <w:sz w:val="24"/>
        </w:rPr>
        <w:t>1、</w:t>
      </w:r>
      <w:r>
        <w:rPr>
          <w:rFonts w:hint="eastAsia" w:ascii="宋体" w:hAnsi="宋体" w:cs="宋体"/>
          <w:sz w:val="24"/>
        </w:rPr>
        <w:t>投标人应将投标文件密封。</w:t>
      </w:r>
    </w:p>
    <w:p>
      <w:pPr>
        <w:widowControl/>
        <w:spacing w:line="400" w:lineRule="exact"/>
        <w:ind w:firstLine="480" w:firstLineChars="200"/>
        <w:rPr>
          <w:rFonts w:hint="eastAsia" w:ascii="宋体" w:hAnsi="宋体" w:cs="宋体"/>
          <w:kern w:val="0"/>
          <w:sz w:val="24"/>
        </w:rPr>
      </w:pPr>
      <w:r>
        <w:rPr>
          <w:rFonts w:hint="eastAsia" w:ascii="宋体" w:hAnsi="宋体" w:cs="宋体"/>
          <w:kern w:val="0"/>
          <w:sz w:val="24"/>
        </w:rPr>
        <w:t>2、所有封袋上都应写明招标人、工程名称、投标人（并盖印鉴）、法定代表人（并盖印鉴）、日期。</w:t>
      </w:r>
    </w:p>
    <w:p>
      <w:pPr>
        <w:widowControl/>
        <w:spacing w:line="400" w:lineRule="exact"/>
        <w:ind w:firstLine="480" w:firstLineChars="200"/>
        <w:rPr>
          <w:rFonts w:hint="eastAsia" w:ascii="宋体" w:hAnsi="宋体" w:cs="宋体"/>
          <w:kern w:val="0"/>
          <w:sz w:val="24"/>
        </w:rPr>
      </w:pPr>
      <w:r>
        <w:rPr>
          <w:rFonts w:hint="eastAsia" w:ascii="宋体" w:hAnsi="宋体" w:cs="宋体"/>
          <w:kern w:val="0"/>
          <w:sz w:val="24"/>
        </w:rPr>
        <w:t>3、所有投标文件都必须在封袋骑缝处加盖投标人及法定代表人章印密封。</w:t>
      </w:r>
    </w:p>
    <w:p>
      <w:pPr>
        <w:widowControl/>
        <w:spacing w:line="400" w:lineRule="exact"/>
        <w:ind w:firstLine="480" w:firstLineChars="200"/>
        <w:rPr>
          <w:rFonts w:hint="eastAsia" w:ascii="宋体" w:hAnsi="宋体" w:cs="宋体"/>
          <w:kern w:val="0"/>
          <w:sz w:val="24"/>
        </w:rPr>
      </w:pPr>
      <w:r>
        <w:rPr>
          <w:rFonts w:hint="eastAsia" w:ascii="宋体" w:hAnsi="宋体" w:cs="宋体"/>
          <w:kern w:val="0"/>
          <w:sz w:val="24"/>
        </w:rPr>
        <w:t>4、投标人未按上述规定提交投标文件，其投标文件将被拒绝，并原封退还给投标人。</w:t>
      </w:r>
    </w:p>
    <w:p>
      <w:pPr>
        <w:widowControl/>
        <w:spacing w:line="400" w:lineRule="exact"/>
        <w:ind w:firstLine="480" w:firstLineChars="200"/>
        <w:rPr>
          <w:rFonts w:hint="eastAsia" w:ascii="宋体" w:hAnsi="宋体" w:cs="宋体"/>
          <w:b/>
          <w:sz w:val="24"/>
          <w:szCs w:val="28"/>
        </w:rPr>
      </w:pPr>
      <w:r>
        <w:rPr>
          <w:rFonts w:hint="eastAsia" w:ascii="宋体" w:hAnsi="宋体" w:cs="宋体"/>
          <w:kern w:val="0"/>
          <w:sz w:val="24"/>
        </w:rPr>
        <w:t>5、投标文件正、副本不一致时，以正本为准。</w:t>
      </w:r>
    </w:p>
    <w:p>
      <w:pPr>
        <w:spacing w:line="400" w:lineRule="exact"/>
        <w:ind w:firstLine="482" w:firstLineChars="200"/>
        <w:rPr>
          <w:rFonts w:hint="eastAsia" w:ascii="宋体" w:hAnsi="宋体" w:cs="宋体"/>
          <w:sz w:val="24"/>
          <w:szCs w:val="28"/>
        </w:rPr>
      </w:pPr>
      <w:r>
        <w:rPr>
          <w:rFonts w:hint="eastAsia" w:ascii="宋体" w:hAnsi="宋体" w:cs="宋体"/>
          <w:b/>
          <w:sz w:val="24"/>
          <w:szCs w:val="28"/>
        </w:rPr>
        <w:t>（三）</w:t>
      </w:r>
      <w:r>
        <w:rPr>
          <w:rFonts w:hint="eastAsia" w:ascii="宋体" w:hAnsi="宋体" w:cs="宋体"/>
          <w:sz w:val="24"/>
          <w:szCs w:val="28"/>
        </w:rPr>
        <w:t>招标文件提供的投标文件表式（附后）投标人必须使用。但表式可以按同样格式进行扩展。</w:t>
      </w:r>
    </w:p>
    <w:p>
      <w:pPr>
        <w:spacing w:line="400" w:lineRule="exact"/>
        <w:ind w:firstLine="482" w:firstLineChars="200"/>
        <w:rPr>
          <w:rFonts w:hint="eastAsia" w:ascii="宋体" w:hAnsi="宋体" w:cs="宋体"/>
          <w:kern w:val="0"/>
          <w:sz w:val="24"/>
          <w:szCs w:val="28"/>
        </w:rPr>
      </w:pPr>
      <w:r>
        <w:rPr>
          <w:rFonts w:hint="eastAsia" w:ascii="宋体" w:hAnsi="宋体" w:cs="宋体"/>
          <w:b/>
          <w:sz w:val="24"/>
          <w:szCs w:val="28"/>
        </w:rPr>
        <w:t>（四）</w:t>
      </w:r>
      <w:r>
        <w:rPr>
          <w:rFonts w:hint="eastAsia" w:ascii="宋体" w:hAnsi="宋体" w:cs="宋体"/>
          <w:sz w:val="24"/>
          <w:szCs w:val="28"/>
        </w:rPr>
        <w:t>投标文件的份数：</w:t>
      </w:r>
      <w:r>
        <w:rPr>
          <w:rFonts w:hint="eastAsia" w:ascii="宋体" w:hAnsi="宋体" w:cs="宋体"/>
          <w:b/>
          <w:bCs/>
          <w:sz w:val="24"/>
          <w:szCs w:val="28"/>
        </w:rPr>
        <w:t>一式二份（其中正本一份，副本一份）</w:t>
      </w:r>
      <w:r>
        <w:rPr>
          <w:rFonts w:hint="eastAsia" w:ascii="宋体" w:hAnsi="宋体" w:cs="宋体"/>
          <w:sz w:val="24"/>
          <w:szCs w:val="28"/>
        </w:rPr>
        <w:t>，投标文件须电脑打印。</w:t>
      </w:r>
      <w:r>
        <w:rPr>
          <w:rFonts w:hint="eastAsia" w:ascii="宋体" w:hAnsi="宋体" w:cs="宋体"/>
          <w:kern w:val="0"/>
          <w:sz w:val="24"/>
          <w:szCs w:val="28"/>
        </w:rPr>
        <w:t>投标文件正、副本不一致时，以正本为准。</w:t>
      </w:r>
    </w:p>
    <w:p>
      <w:pPr>
        <w:spacing w:line="400" w:lineRule="exact"/>
        <w:ind w:firstLine="482" w:firstLineChars="200"/>
        <w:rPr>
          <w:rFonts w:hint="eastAsia" w:ascii="宋体" w:hAnsi="宋体" w:cs="宋体"/>
          <w:sz w:val="24"/>
          <w:szCs w:val="28"/>
        </w:rPr>
      </w:pPr>
      <w:r>
        <w:rPr>
          <w:rFonts w:hint="eastAsia" w:ascii="宋体" w:hAnsi="宋体" w:cs="宋体"/>
          <w:b/>
          <w:sz w:val="24"/>
          <w:szCs w:val="28"/>
        </w:rPr>
        <w:t>（五）</w:t>
      </w:r>
      <w:r>
        <w:rPr>
          <w:rFonts w:hint="eastAsia" w:ascii="宋体" w:hAnsi="宋体" w:cs="宋体"/>
          <w:sz w:val="24"/>
          <w:szCs w:val="28"/>
        </w:rPr>
        <w:t>投标文件应无修改和行间插字。</w:t>
      </w:r>
    </w:p>
    <w:p>
      <w:pPr>
        <w:spacing w:line="400" w:lineRule="exact"/>
        <w:ind w:firstLine="482" w:firstLineChars="200"/>
        <w:rPr>
          <w:rFonts w:hint="eastAsia" w:ascii="宋体" w:hAnsi="宋体" w:cs="宋体"/>
          <w:sz w:val="24"/>
          <w:szCs w:val="28"/>
        </w:rPr>
      </w:pPr>
      <w:r>
        <w:rPr>
          <w:rFonts w:hint="eastAsia" w:ascii="宋体" w:hAnsi="宋体" w:cs="宋体"/>
          <w:b/>
          <w:sz w:val="24"/>
          <w:szCs w:val="28"/>
        </w:rPr>
        <w:t>（六）</w:t>
      </w:r>
      <w:r>
        <w:rPr>
          <w:rFonts w:hint="eastAsia" w:ascii="宋体" w:hAnsi="宋体" w:cs="宋体"/>
          <w:sz w:val="24"/>
          <w:szCs w:val="28"/>
        </w:rPr>
        <w:t>投标有效期：投标文件自投标截止时间起90天内有效。</w:t>
      </w:r>
    </w:p>
    <w:p>
      <w:pPr>
        <w:spacing w:line="400" w:lineRule="exact"/>
        <w:ind w:firstLine="480" w:firstLineChars="200"/>
        <w:rPr>
          <w:rFonts w:hint="eastAsia" w:ascii="宋体" w:hAnsi="宋体" w:cs="宋体"/>
          <w:sz w:val="24"/>
          <w:szCs w:val="28"/>
        </w:rPr>
      </w:pPr>
    </w:p>
    <w:p>
      <w:pPr>
        <w:spacing w:line="400" w:lineRule="exact"/>
        <w:ind w:firstLine="480" w:firstLineChars="200"/>
        <w:rPr>
          <w:rFonts w:hint="eastAsia" w:ascii="宋体" w:hAnsi="宋体" w:cs="宋体"/>
          <w:sz w:val="24"/>
          <w:szCs w:val="28"/>
        </w:rPr>
      </w:pPr>
    </w:p>
    <w:p>
      <w:pPr>
        <w:spacing w:line="400" w:lineRule="exact"/>
        <w:ind w:firstLine="480" w:firstLineChars="200"/>
        <w:rPr>
          <w:rFonts w:hint="eastAsia" w:ascii="宋体" w:hAnsi="宋体" w:cs="宋体"/>
          <w:sz w:val="24"/>
          <w:szCs w:val="28"/>
        </w:rPr>
      </w:pPr>
    </w:p>
    <w:p>
      <w:pPr>
        <w:spacing w:line="400" w:lineRule="exact"/>
        <w:ind w:firstLine="480" w:firstLineChars="200"/>
        <w:rPr>
          <w:rFonts w:hint="eastAsia" w:ascii="宋体" w:hAnsi="宋体" w:cs="宋体"/>
          <w:sz w:val="24"/>
          <w:szCs w:val="28"/>
        </w:rPr>
      </w:pPr>
    </w:p>
    <w:p>
      <w:pPr>
        <w:spacing w:line="400" w:lineRule="exact"/>
        <w:ind w:firstLine="480" w:firstLineChars="200"/>
        <w:rPr>
          <w:rFonts w:hint="eastAsia" w:ascii="宋体" w:hAnsi="宋体" w:cs="宋体"/>
          <w:sz w:val="24"/>
          <w:szCs w:val="28"/>
        </w:rPr>
      </w:pPr>
    </w:p>
    <w:p>
      <w:pPr>
        <w:spacing w:line="400" w:lineRule="exact"/>
        <w:ind w:firstLine="480" w:firstLineChars="200"/>
        <w:rPr>
          <w:rFonts w:hint="eastAsia" w:ascii="宋体" w:hAnsi="宋体" w:cs="宋体"/>
          <w:sz w:val="24"/>
          <w:szCs w:val="28"/>
        </w:rPr>
      </w:pPr>
    </w:p>
    <w:p>
      <w:pPr>
        <w:spacing w:line="400" w:lineRule="exact"/>
        <w:ind w:firstLine="480" w:firstLineChars="200"/>
        <w:rPr>
          <w:rFonts w:hint="eastAsia" w:ascii="宋体" w:hAnsi="宋体" w:cs="宋体"/>
          <w:sz w:val="24"/>
          <w:szCs w:val="28"/>
        </w:rPr>
      </w:pPr>
    </w:p>
    <w:p>
      <w:pPr>
        <w:spacing w:beforeLines="100" w:afterLines="100" w:line="400" w:lineRule="exact"/>
        <w:jc w:val="center"/>
        <w:rPr>
          <w:rFonts w:ascii="宋体" w:hAnsi="宋体" w:cs="宋体"/>
          <w:b/>
          <w:bCs/>
          <w:kern w:val="0"/>
          <w:sz w:val="24"/>
        </w:rPr>
      </w:pPr>
      <w:r>
        <w:rPr>
          <w:rFonts w:hint="eastAsia" w:ascii="宋体" w:hAnsi="宋体" w:cs="宋体"/>
          <w:b/>
          <w:bCs/>
          <w:kern w:val="0"/>
          <w:sz w:val="24"/>
        </w:rPr>
        <w:t>投标文件递交</w:t>
      </w:r>
    </w:p>
    <w:p>
      <w:pPr>
        <w:widowControl/>
        <w:spacing w:line="400" w:lineRule="exact"/>
        <w:ind w:firstLine="235" w:firstLineChars="98"/>
        <w:jc w:val="left"/>
        <w:rPr>
          <w:rFonts w:ascii="宋体" w:hAnsi="宋体" w:cs="宋体"/>
          <w:kern w:val="0"/>
          <w:sz w:val="24"/>
        </w:rPr>
      </w:pPr>
      <w:r>
        <w:rPr>
          <w:rFonts w:hint="eastAsia" w:ascii="宋体" w:hAnsi="宋体" w:cs="宋体"/>
          <w:bCs/>
          <w:kern w:val="0"/>
          <w:sz w:val="24"/>
        </w:rPr>
        <w:t>（一）</w:t>
      </w:r>
      <w:r>
        <w:rPr>
          <w:rFonts w:hint="eastAsia" w:ascii="宋体" w:hAnsi="宋体" w:cs="宋体"/>
          <w:kern w:val="0"/>
          <w:sz w:val="24"/>
        </w:rPr>
        <w:t>投标截止时间、地点与投标文件的递交</w:t>
      </w:r>
    </w:p>
    <w:p>
      <w:pPr>
        <w:widowControl/>
        <w:spacing w:line="400" w:lineRule="exact"/>
        <w:ind w:firstLine="355" w:firstLineChars="148"/>
        <w:jc w:val="left"/>
        <w:rPr>
          <w:rFonts w:ascii="宋体" w:hAnsi="宋体" w:cs="宋体"/>
          <w:kern w:val="0"/>
          <w:sz w:val="24"/>
        </w:rPr>
      </w:pPr>
      <w:r>
        <w:rPr>
          <w:rFonts w:hint="eastAsia" w:ascii="宋体" w:hAnsi="宋体" w:cs="宋体"/>
          <w:kern w:val="0"/>
          <w:sz w:val="24"/>
        </w:rPr>
        <w:t>投标人须按投标须知中规定的投标文件递交截止时间之前将投标文件递交到</w:t>
      </w:r>
      <w:r>
        <w:rPr>
          <w:rFonts w:hint="eastAsia" w:ascii="宋体" w:hAnsi="宋体" w:cs="宋体"/>
          <w:kern w:val="0"/>
          <w:sz w:val="24"/>
          <w:lang w:eastAsia="zh-CN"/>
        </w:rPr>
        <w:t>南通市通州区新世纪大道恒隆御品</w:t>
      </w:r>
      <w:r>
        <w:rPr>
          <w:rFonts w:hint="eastAsia" w:ascii="宋体" w:hAnsi="宋体" w:cs="宋体"/>
          <w:kern w:val="0"/>
          <w:sz w:val="24"/>
          <w:lang w:val="en-US" w:eastAsia="zh-CN"/>
        </w:rPr>
        <w:t>14楼</w:t>
      </w:r>
      <w:r>
        <w:rPr>
          <w:rFonts w:hint="eastAsia" w:ascii="宋体" w:hAnsi="宋体" w:cs="宋体"/>
          <w:kern w:val="0"/>
          <w:sz w:val="24"/>
        </w:rPr>
        <w:t>。</w:t>
      </w:r>
    </w:p>
    <w:p>
      <w:pPr>
        <w:widowControl/>
        <w:spacing w:line="400" w:lineRule="exact"/>
        <w:ind w:firstLine="240" w:firstLineChars="100"/>
        <w:jc w:val="left"/>
        <w:rPr>
          <w:rFonts w:ascii="宋体" w:hAnsi="宋体" w:cs="宋体"/>
          <w:b/>
          <w:bCs/>
          <w:kern w:val="0"/>
          <w:sz w:val="24"/>
        </w:rPr>
      </w:pPr>
      <w:r>
        <w:rPr>
          <w:rFonts w:hint="eastAsia" w:ascii="宋体" w:hAnsi="宋体" w:cs="宋体"/>
          <w:kern w:val="0"/>
          <w:sz w:val="24"/>
        </w:rPr>
        <w:t>（二）投标截止时间之前，投标人对所递交的投标文件进行修改或撤回，但所递交的修改或撤回通知必须按招标文件的规定进行编制、密封、标志（在包封上标明“修改”或“撤回”字样，并注明修改或撤回的时间）和递交。投标截止时间之后，投标人不得修改或撤回投标文件。</w:t>
      </w:r>
      <w:bookmarkStart w:id="1" w:name="_GoBack"/>
      <w:bookmarkEnd w:id="1"/>
    </w:p>
    <w:p>
      <w:pPr>
        <w:spacing w:line="400" w:lineRule="exact"/>
        <w:ind w:firstLine="480" w:firstLineChars="200"/>
        <w:rPr>
          <w:rFonts w:hint="eastAsia" w:ascii="宋体" w:hAnsi="宋体" w:cs="宋体"/>
          <w:sz w:val="24"/>
          <w:szCs w:val="28"/>
        </w:rPr>
      </w:pPr>
    </w:p>
    <w:p>
      <w:pPr>
        <w:snapToGrid w:val="0"/>
        <w:spacing w:before="240" w:beforeLines="100" w:after="240" w:afterLines="100" w:line="800" w:lineRule="exact"/>
        <w:jc w:val="center"/>
        <w:rPr>
          <w:rFonts w:hint="eastAsia" w:ascii="宋体" w:hAnsi="宋体" w:cs="宋体"/>
          <w:b/>
          <w:color w:val="000000"/>
          <w:sz w:val="36"/>
          <w:szCs w:val="36"/>
        </w:rPr>
      </w:pPr>
    </w:p>
    <w:p>
      <w:pPr>
        <w:snapToGrid w:val="0"/>
        <w:spacing w:before="240" w:beforeLines="100" w:after="240" w:afterLines="100" w:line="800" w:lineRule="exact"/>
        <w:jc w:val="both"/>
        <w:rPr>
          <w:rFonts w:hint="eastAsia" w:ascii="宋体" w:hAnsi="宋体" w:cs="宋体"/>
          <w:b/>
          <w:color w:val="000000"/>
          <w:sz w:val="36"/>
          <w:szCs w:val="36"/>
        </w:rPr>
      </w:pPr>
    </w:p>
    <w:p>
      <w:pPr>
        <w:snapToGrid w:val="0"/>
        <w:spacing w:before="240" w:beforeLines="100" w:after="240" w:afterLines="100" w:line="800" w:lineRule="exact"/>
        <w:jc w:val="both"/>
        <w:rPr>
          <w:rFonts w:hint="eastAsia" w:ascii="宋体" w:hAnsi="宋体" w:cs="宋体"/>
          <w:b/>
          <w:color w:val="000000"/>
          <w:sz w:val="36"/>
          <w:szCs w:val="36"/>
        </w:rPr>
      </w:pPr>
    </w:p>
    <w:p>
      <w:pPr>
        <w:snapToGrid w:val="0"/>
        <w:spacing w:before="240" w:beforeLines="100" w:after="240" w:afterLines="100" w:line="800" w:lineRule="exact"/>
        <w:jc w:val="center"/>
        <w:rPr>
          <w:rFonts w:hint="eastAsia" w:ascii="宋体" w:hAnsi="宋体" w:cs="宋体"/>
          <w:b/>
          <w:color w:val="000000"/>
          <w:sz w:val="36"/>
          <w:szCs w:val="36"/>
        </w:rPr>
      </w:pPr>
    </w:p>
    <w:p>
      <w:pPr>
        <w:snapToGrid w:val="0"/>
        <w:spacing w:before="240" w:beforeLines="100" w:after="240" w:afterLines="100" w:line="800" w:lineRule="exact"/>
        <w:jc w:val="center"/>
        <w:rPr>
          <w:rFonts w:hint="eastAsia" w:ascii="宋体" w:hAnsi="宋体" w:cs="宋体"/>
          <w:b/>
          <w:color w:val="000000"/>
          <w:sz w:val="36"/>
          <w:szCs w:val="36"/>
        </w:rPr>
      </w:pPr>
    </w:p>
    <w:p>
      <w:pPr>
        <w:snapToGrid w:val="0"/>
        <w:spacing w:before="240" w:beforeLines="100" w:after="240" w:afterLines="100" w:line="800" w:lineRule="exact"/>
        <w:jc w:val="center"/>
        <w:rPr>
          <w:rFonts w:hint="eastAsia" w:ascii="宋体" w:hAnsi="宋体" w:cs="宋体"/>
          <w:b/>
          <w:color w:val="000000"/>
          <w:sz w:val="36"/>
          <w:szCs w:val="36"/>
        </w:rPr>
      </w:pPr>
    </w:p>
    <w:p>
      <w:pPr>
        <w:snapToGrid w:val="0"/>
        <w:spacing w:before="240" w:beforeLines="100" w:after="240" w:afterLines="100" w:line="800" w:lineRule="exact"/>
        <w:jc w:val="center"/>
        <w:rPr>
          <w:rFonts w:hint="eastAsia" w:ascii="宋体" w:hAnsi="宋体" w:cs="宋体"/>
          <w:b/>
          <w:color w:val="000000"/>
          <w:sz w:val="36"/>
          <w:szCs w:val="36"/>
        </w:rPr>
      </w:pPr>
    </w:p>
    <w:p>
      <w:pPr>
        <w:snapToGrid w:val="0"/>
        <w:spacing w:before="240" w:beforeLines="100" w:after="240" w:afterLines="100" w:line="800" w:lineRule="exact"/>
        <w:jc w:val="center"/>
        <w:rPr>
          <w:rFonts w:hint="eastAsia" w:ascii="宋体" w:hAnsi="宋体" w:cs="宋体"/>
          <w:b/>
          <w:color w:val="000000"/>
          <w:sz w:val="36"/>
          <w:szCs w:val="36"/>
        </w:rPr>
      </w:pPr>
    </w:p>
    <w:p>
      <w:pPr>
        <w:snapToGrid w:val="0"/>
        <w:spacing w:before="240" w:beforeLines="100" w:after="240" w:afterLines="100" w:line="800" w:lineRule="exact"/>
        <w:jc w:val="center"/>
        <w:rPr>
          <w:rFonts w:hint="eastAsia" w:ascii="宋体" w:hAnsi="宋体" w:cs="宋体"/>
          <w:b/>
          <w:color w:val="000000"/>
          <w:sz w:val="36"/>
          <w:szCs w:val="36"/>
        </w:rPr>
      </w:pPr>
      <w:r>
        <w:rPr>
          <w:rFonts w:hint="eastAsia" w:ascii="宋体" w:hAnsi="宋体" w:cs="宋体"/>
          <w:b/>
          <w:color w:val="000000"/>
          <w:sz w:val="36"/>
          <w:szCs w:val="36"/>
        </w:rPr>
        <w:t>第四章  合同条款及格式</w:t>
      </w:r>
    </w:p>
    <w:p>
      <w:pPr>
        <w:snapToGrid w:val="0"/>
        <w:spacing w:line="800" w:lineRule="exact"/>
        <w:jc w:val="center"/>
        <w:rPr>
          <w:rFonts w:hint="eastAsia" w:ascii="宋体" w:hAnsi="宋体"/>
          <w:b/>
          <w:kern w:val="0"/>
          <w:sz w:val="24"/>
        </w:rPr>
      </w:pPr>
      <w:r>
        <w:rPr>
          <w:rFonts w:hint="eastAsia" w:ascii="宋体" w:hAnsi="宋体" w:cs="宋体"/>
          <w:bCs/>
          <w:color w:val="000000"/>
          <w:sz w:val="24"/>
        </w:rPr>
        <w:t>参照</w:t>
      </w:r>
      <w:r>
        <w:rPr>
          <w:rFonts w:hint="eastAsia" w:ascii="宋体" w:hAnsi="宋体"/>
          <w:b/>
          <w:kern w:val="0"/>
          <w:sz w:val="24"/>
        </w:rPr>
        <w:t>建设工程施工合同（示范文本）（GF—2013—0201）</w:t>
      </w:r>
    </w:p>
    <w:p>
      <w:pPr>
        <w:snapToGrid w:val="0"/>
        <w:spacing w:line="800" w:lineRule="exact"/>
        <w:jc w:val="center"/>
        <w:rPr>
          <w:rFonts w:hint="eastAsia" w:ascii="宋体" w:hAnsi="宋体"/>
          <w:b/>
          <w:kern w:val="0"/>
          <w:sz w:val="24"/>
        </w:rPr>
      </w:pPr>
    </w:p>
    <w:p>
      <w:pPr>
        <w:snapToGrid w:val="0"/>
        <w:spacing w:line="800" w:lineRule="exact"/>
        <w:jc w:val="center"/>
        <w:rPr>
          <w:rFonts w:hint="eastAsia" w:ascii="宋体" w:hAnsi="宋体"/>
          <w:b/>
          <w:kern w:val="0"/>
          <w:sz w:val="24"/>
        </w:rPr>
      </w:pPr>
    </w:p>
    <w:p>
      <w:pPr>
        <w:snapToGrid w:val="0"/>
        <w:spacing w:line="800" w:lineRule="exact"/>
        <w:jc w:val="center"/>
        <w:rPr>
          <w:rFonts w:hint="eastAsia" w:ascii="宋体" w:hAnsi="宋体"/>
          <w:b/>
          <w:kern w:val="0"/>
          <w:sz w:val="24"/>
        </w:rPr>
      </w:pPr>
    </w:p>
    <w:p>
      <w:pPr>
        <w:snapToGrid w:val="0"/>
        <w:spacing w:line="800" w:lineRule="exact"/>
        <w:jc w:val="center"/>
        <w:rPr>
          <w:rFonts w:hint="eastAsia" w:ascii="宋体" w:hAnsi="宋体"/>
          <w:b/>
          <w:kern w:val="0"/>
          <w:sz w:val="24"/>
        </w:rPr>
      </w:pPr>
    </w:p>
    <w:p>
      <w:pPr>
        <w:snapToGrid w:val="0"/>
        <w:spacing w:line="800" w:lineRule="exact"/>
        <w:jc w:val="center"/>
        <w:rPr>
          <w:rFonts w:hint="eastAsia" w:ascii="宋体" w:hAnsi="宋体"/>
          <w:b/>
          <w:kern w:val="0"/>
          <w:sz w:val="24"/>
        </w:rPr>
        <w:sectPr>
          <w:footerReference r:id="rId4" w:type="default"/>
          <w:pgSz w:w="11906" w:h="16838"/>
          <w:pgMar w:top="1474" w:right="1701" w:bottom="1588" w:left="1701" w:header="1134" w:footer="1134" w:gutter="0"/>
          <w:pgNumType w:fmt="numberInDash" w:start="4"/>
          <w:cols w:space="720" w:num="1"/>
          <w:docGrid w:linePitch="312" w:charSpace="0"/>
        </w:sectPr>
      </w:pPr>
    </w:p>
    <w:p>
      <w:pPr>
        <w:jc w:val="center"/>
        <w:rPr>
          <w:rFonts w:hint="eastAsia" w:ascii="宋体" w:hAnsi="宋体" w:cs="宋体"/>
          <w:kern w:val="0"/>
          <w:sz w:val="36"/>
          <w:szCs w:val="36"/>
        </w:rPr>
      </w:pPr>
      <w:r>
        <w:rPr>
          <w:rFonts w:hint="eastAsia" w:ascii="宋体" w:hAnsi="宋体" w:cs="宋体"/>
          <w:b/>
          <w:bCs/>
          <w:kern w:val="0"/>
          <w:sz w:val="36"/>
          <w:szCs w:val="36"/>
        </w:rPr>
        <w:t>第五章  投标文件有关格式</w:t>
      </w:r>
    </w:p>
    <w:p>
      <w:pPr>
        <w:widowControl/>
        <w:spacing w:line="500" w:lineRule="exact"/>
        <w:jc w:val="center"/>
        <w:rPr>
          <w:rFonts w:hint="eastAsia" w:ascii="宋体" w:hAnsi="宋体" w:cs="宋体"/>
          <w:kern w:val="0"/>
          <w:sz w:val="24"/>
        </w:rPr>
      </w:pPr>
    </w:p>
    <w:p>
      <w:pPr>
        <w:widowControl/>
        <w:spacing w:line="500" w:lineRule="exact"/>
        <w:jc w:val="center"/>
        <w:rPr>
          <w:rFonts w:hint="eastAsia" w:ascii="宋体" w:hAnsi="宋体" w:cs="宋体"/>
          <w:kern w:val="0"/>
          <w:sz w:val="24"/>
        </w:rPr>
      </w:pPr>
    </w:p>
    <w:p>
      <w:pPr>
        <w:widowControl/>
        <w:spacing w:line="500" w:lineRule="exact"/>
        <w:jc w:val="center"/>
        <w:rPr>
          <w:rFonts w:hint="eastAsia" w:ascii="宋体" w:hAnsi="宋体" w:cs="宋体"/>
          <w:b/>
          <w:kern w:val="0"/>
          <w:sz w:val="44"/>
          <w:szCs w:val="20"/>
        </w:rPr>
      </w:pPr>
      <w:r>
        <w:rPr>
          <w:rFonts w:hint="eastAsia" w:ascii="宋体" w:hAnsi="宋体" w:cs="宋体"/>
          <w:kern w:val="0"/>
          <w:sz w:val="24"/>
        </w:rPr>
        <w:t> </w:t>
      </w:r>
      <w:r>
        <w:rPr>
          <w:rFonts w:hint="eastAsia" w:ascii="宋体" w:hAnsi="宋体" w:cs="宋体"/>
          <w:b/>
          <w:kern w:val="0"/>
          <w:sz w:val="44"/>
          <w:szCs w:val="20"/>
        </w:rPr>
        <w:t> </w:t>
      </w:r>
    </w:p>
    <w:p>
      <w:pPr>
        <w:rPr>
          <w:rFonts w:hint="eastAsia" w:ascii="宋体" w:hAnsi="宋体" w:cs="宋体"/>
          <w:sz w:val="32"/>
          <w:szCs w:val="32"/>
        </w:rPr>
      </w:pPr>
      <w:r>
        <w:rPr>
          <w:rFonts w:hint="eastAsia" w:ascii="宋体" w:hAnsi="宋体" w:cs="宋体"/>
          <w:sz w:val="32"/>
          <w:szCs w:val="32"/>
        </w:rPr>
        <w:t>封面格式                                 正（副）本</w:t>
      </w:r>
    </w:p>
    <w:p>
      <w:pPr>
        <w:rPr>
          <w:rFonts w:hint="eastAsia" w:ascii="宋体" w:hAnsi="宋体" w:cs="宋体"/>
          <w:sz w:val="30"/>
          <w:shd w:val="clear" w:color="auto" w:fill="FFFFFF"/>
        </w:rPr>
      </w:pPr>
    </w:p>
    <w:p>
      <w:pPr>
        <w:jc w:val="center"/>
        <w:rPr>
          <w:rFonts w:hint="eastAsia" w:ascii="宋体" w:hAnsi="宋体" w:cs="宋体"/>
          <w:b/>
          <w:bCs/>
          <w:sz w:val="48"/>
          <w:szCs w:val="48"/>
          <w:shd w:val="clear" w:color="auto" w:fill="FFFFFF"/>
        </w:rPr>
      </w:pPr>
      <w:r>
        <w:rPr>
          <w:rFonts w:hint="eastAsia" w:ascii="宋体" w:hAnsi="宋体" w:eastAsia="宋体" w:cs="宋体"/>
          <w:b/>
          <w:bCs/>
          <w:color w:val="000000"/>
          <w:sz w:val="48"/>
          <w:szCs w:val="48"/>
          <w:lang w:val="en-US" w:eastAsia="zh-CN"/>
        </w:rPr>
        <w:t>朝阳路商铺、新金路85号店铺渗漏维修</w:t>
      </w:r>
      <w:r>
        <w:rPr>
          <w:rFonts w:hint="eastAsia" w:ascii="宋体" w:hAnsi="宋体" w:cs="宋体"/>
          <w:b/>
          <w:bCs/>
          <w:sz w:val="48"/>
          <w:szCs w:val="48"/>
          <w:shd w:val="clear" w:color="auto" w:fill="FFFFFF"/>
        </w:rPr>
        <w:t>工程</w:t>
      </w:r>
    </w:p>
    <w:p>
      <w:pPr>
        <w:jc w:val="center"/>
        <w:rPr>
          <w:rFonts w:hint="eastAsia" w:ascii="宋体" w:hAnsi="宋体" w:cs="宋体"/>
          <w:b/>
          <w:bCs/>
          <w:sz w:val="48"/>
          <w:szCs w:val="48"/>
          <w:shd w:val="clear" w:color="auto" w:fill="FFFFFF"/>
        </w:rPr>
      </w:pPr>
      <w:r>
        <w:rPr>
          <w:rFonts w:hint="eastAsia" w:ascii="宋体" w:hAnsi="宋体" w:cs="宋体"/>
          <w:b/>
          <w:bCs/>
          <w:sz w:val="48"/>
          <w:szCs w:val="48"/>
          <w:shd w:val="clear" w:color="auto" w:fill="FFFFFF"/>
        </w:rPr>
        <w:t xml:space="preserve">   </w:t>
      </w:r>
    </w:p>
    <w:p>
      <w:pPr>
        <w:rPr>
          <w:rFonts w:hint="eastAsia" w:ascii="宋体" w:hAnsi="宋体" w:cs="宋体"/>
          <w:sz w:val="30"/>
          <w:shd w:val="clear" w:color="auto" w:fill="FFFFFF"/>
        </w:rPr>
      </w:pPr>
    </w:p>
    <w:p>
      <w:pPr>
        <w:rPr>
          <w:rFonts w:hint="eastAsia" w:ascii="宋体" w:hAnsi="宋体" w:cs="宋体"/>
          <w:sz w:val="30"/>
          <w:shd w:val="clear" w:color="auto" w:fill="FFFFFF"/>
        </w:rPr>
      </w:pPr>
    </w:p>
    <w:p>
      <w:pPr>
        <w:rPr>
          <w:rFonts w:hint="eastAsia" w:ascii="宋体" w:hAnsi="宋体" w:cs="宋体"/>
          <w:sz w:val="84"/>
          <w:szCs w:val="84"/>
          <w:shd w:val="clear" w:color="auto" w:fill="FFFFFF"/>
        </w:rPr>
      </w:pPr>
      <w:r>
        <w:rPr>
          <w:rFonts w:hint="eastAsia" w:ascii="宋体" w:hAnsi="宋体" w:cs="宋体"/>
          <w:sz w:val="84"/>
          <w:szCs w:val="84"/>
          <w:shd w:val="clear" w:color="auto" w:fill="FFFFFF"/>
        </w:rPr>
        <w:t xml:space="preserve">        </w:t>
      </w:r>
    </w:p>
    <w:p>
      <w:pPr>
        <w:rPr>
          <w:rFonts w:hint="eastAsia" w:ascii="宋体" w:hAnsi="宋体" w:cs="宋体"/>
          <w:sz w:val="84"/>
          <w:szCs w:val="84"/>
          <w:shd w:val="clear" w:color="auto" w:fill="FFFFFF"/>
        </w:rPr>
      </w:pPr>
      <w:r>
        <w:rPr>
          <w:rFonts w:hint="eastAsia" w:ascii="宋体" w:hAnsi="宋体" w:cs="宋体"/>
          <w:sz w:val="84"/>
          <w:szCs w:val="84"/>
          <w:shd w:val="clear" w:color="auto" w:fill="FFFFFF"/>
        </w:rPr>
        <w:t xml:space="preserve">      投标文件</w:t>
      </w:r>
    </w:p>
    <w:p>
      <w:pPr>
        <w:rPr>
          <w:rFonts w:hint="eastAsia" w:ascii="宋体" w:hAnsi="宋体" w:cs="宋体"/>
          <w:sz w:val="30"/>
          <w:shd w:val="clear" w:color="auto" w:fill="FFFFFF"/>
        </w:rPr>
      </w:pPr>
    </w:p>
    <w:p>
      <w:pPr>
        <w:rPr>
          <w:rFonts w:hint="eastAsia" w:ascii="宋体" w:hAnsi="宋体" w:cs="宋体"/>
          <w:sz w:val="30"/>
          <w:shd w:val="clear" w:color="auto" w:fill="FFFFFF"/>
        </w:rPr>
      </w:pPr>
    </w:p>
    <w:p>
      <w:pPr>
        <w:rPr>
          <w:rFonts w:hint="eastAsia" w:ascii="宋体" w:hAnsi="宋体" w:cs="宋体"/>
          <w:sz w:val="30"/>
          <w:shd w:val="clear" w:color="auto" w:fill="FFFFFF"/>
        </w:rPr>
      </w:pPr>
    </w:p>
    <w:p>
      <w:pPr>
        <w:rPr>
          <w:rFonts w:hint="eastAsia" w:ascii="宋体" w:hAnsi="宋体" w:cs="宋体"/>
          <w:sz w:val="30"/>
          <w:shd w:val="clear" w:color="auto" w:fill="FFFFFF"/>
        </w:rPr>
      </w:pPr>
    </w:p>
    <w:p>
      <w:pPr>
        <w:rPr>
          <w:rFonts w:hint="eastAsia" w:ascii="宋体" w:hAnsi="宋体" w:cs="宋体"/>
          <w:sz w:val="30"/>
          <w:shd w:val="clear" w:color="auto" w:fill="FFFFFF"/>
        </w:rPr>
      </w:pPr>
    </w:p>
    <w:p>
      <w:pPr>
        <w:rPr>
          <w:rFonts w:hint="eastAsia" w:ascii="宋体" w:hAnsi="宋体" w:cs="宋体"/>
          <w:sz w:val="30"/>
          <w:shd w:val="clear" w:color="auto" w:fill="FFFFFF"/>
        </w:rPr>
      </w:pPr>
    </w:p>
    <w:p>
      <w:pPr>
        <w:rPr>
          <w:rFonts w:hint="eastAsia" w:ascii="宋体" w:hAnsi="宋体" w:cs="宋体"/>
          <w:sz w:val="30"/>
          <w:shd w:val="clear" w:color="auto" w:fill="FFFFFF"/>
        </w:rPr>
      </w:pPr>
      <w:r>
        <w:rPr>
          <w:rFonts w:hint="eastAsia" w:ascii="宋体" w:hAnsi="宋体" w:cs="宋体"/>
          <w:sz w:val="30"/>
          <w:shd w:val="clear" w:color="auto" w:fill="FFFFFF"/>
        </w:rPr>
        <w:t xml:space="preserve">     投标人：</w:t>
      </w:r>
      <w:r>
        <w:rPr>
          <w:rFonts w:hint="eastAsia" w:ascii="宋体" w:hAnsi="宋体" w:cs="宋体"/>
          <w:sz w:val="30"/>
          <w:u w:val="single"/>
          <w:shd w:val="clear" w:color="auto" w:fill="FFFFFF"/>
        </w:rPr>
        <w:t xml:space="preserve">                       </w:t>
      </w:r>
      <w:r>
        <w:rPr>
          <w:rFonts w:hint="eastAsia" w:ascii="宋体" w:hAnsi="宋体" w:cs="宋体"/>
          <w:sz w:val="30"/>
          <w:shd w:val="clear" w:color="auto" w:fill="FFFFFF"/>
        </w:rPr>
        <w:t>（盖章单位）</w:t>
      </w:r>
    </w:p>
    <w:p>
      <w:pPr>
        <w:rPr>
          <w:rFonts w:hint="eastAsia" w:ascii="宋体" w:hAnsi="宋体" w:cs="宋体"/>
          <w:sz w:val="30"/>
          <w:shd w:val="clear" w:color="auto" w:fill="FFFFFF"/>
        </w:rPr>
      </w:pPr>
      <w:r>
        <w:rPr>
          <w:rFonts w:hint="eastAsia" w:ascii="宋体" w:hAnsi="宋体" w:cs="宋体"/>
          <w:sz w:val="30"/>
          <w:shd w:val="clear" w:color="auto" w:fill="FFFFFF"/>
        </w:rPr>
        <w:t>法定代表人或其委托代理人：</w:t>
      </w:r>
      <w:r>
        <w:rPr>
          <w:rFonts w:hint="eastAsia" w:ascii="宋体" w:hAnsi="宋体" w:cs="宋体"/>
          <w:sz w:val="30"/>
          <w:u w:val="single"/>
          <w:shd w:val="clear" w:color="auto" w:fill="FFFFFF"/>
        </w:rPr>
        <w:t xml:space="preserve">              </w:t>
      </w:r>
      <w:r>
        <w:rPr>
          <w:rFonts w:hint="eastAsia" w:ascii="宋体" w:hAnsi="宋体" w:cs="宋体"/>
          <w:sz w:val="30"/>
          <w:shd w:val="clear" w:color="auto" w:fill="FFFFFF"/>
        </w:rPr>
        <w:t>（签字）</w:t>
      </w:r>
    </w:p>
    <w:p>
      <w:pPr>
        <w:rPr>
          <w:rFonts w:hint="eastAsia" w:ascii="宋体" w:hAnsi="宋体" w:cs="宋体"/>
          <w:sz w:val="30"/>
          <w:shd w:val="clear" w:color="auto" w:fill="FFFFFF"/>
        </w:rPr>
      </w:pPr>
      <w:r>
        <w:rPr>
          <w:rFonts w:hint="eastAsia" w:ascii="宋体" w:hAnsi="宋体" w:cs="宋体"/>
          <w:sz w:val="30"/>
          <w:shd w:val="clear" w:color="auto" w:fill="FFFFFF"/>
        </w:rPr>
        <w:t xml:space="preserve">           </w:t>
      </w:r>
      <w:r>
        <w:rPr>
          <w:rFonts w:hint="eastAsia" w:ascii="宋体" w:hAnsi="宋体" w:cs="宋体"/>
          <w:sz w:val="30"/>
          <w:u w:val="single"/>
          <w:shd w:val="clear" w:color="auto" w:fill="FFFFFF"/>
        </w:rPr>
        <w:t xml:space="preserve">      </w:t>
      </w:r>
      <w:r>
        <w:rPr>
          <w:rFonts w:hint="eastAsia" w:ascii="宋体" w:hAnsi="宋体" w:cs="宋体"/>
          <w:sz w:val="30"/>
          <w:shd w:val="clear" w:color="auto" w:fill="FFFFFF"/>
        </w:rPr>
        <w:t>年</w:t>
      </w:r>
      <w:r>
        <w:rPr>
          <w:rFonts w:hint="eastAsia" w:ascii="宋体" w:hAnsi="宋体" w:cs="宋体"/>
          <w:sz w:val="30"/>
          <w:u w:val="single"/>
          <w:shd w:val="clear" w:color="auto" w:fill="FFFFFF"/>
        </w:rPr>
        <w:t xml:space="preserve">      </w:t>
      </w:r>
      <w:r>
        <w:rPr>
          <w:rFonts w:hint="eastAsia" w:ascii="宋体" w:hAnsi="宋体" w:cs="宋体"/>
          <w:sz w:val="30"/>
          <w:shd w:val="clear" w:color="auto" w:fill="FFFFFF"/>
        </w:rPr>
        <w:t>月</w:t>
      </w:r>
      <w:r>
        <w:rPr>
          <w:rFonts w:hint="eastAsia" w:ascii="宋体" w:hAnsi="宋体" w:cs="宋体"/>
          <w:sz w:val="30"/>
          <w:u w:val="single"/>
          <w:shd w:val="clear" w:color="auto" w:fill="FFFFFF"/>
        </w:rPr>
        <w:t xml:space="preserve">      </w:t>
      </w:r>
      <w:r>
        <w:rPr>
          <w:rFonts w:hint="eastAsia" w:ascii="宋体" w:hAnsi="宋体" w:cs="宋体"/>
          <w:sz w:val="30"/>
          <w:shd w:val="clear" w:color="auto" w:fill="FFFFFF"/>
        </w:rPr>
        <w:t>日</w:t>
      </w:r>
    </w:p>
    <w:p>
      <w:pPr>
        <w:spacing w:line="500" w:lineRule="exact"/>
        <w:jc w:val="center"/>
        <w:rPr>
          <w:rFonts w:hint="eastAsia" w:ascii="宋体" w:hAnsi="宋体" w:cs="宋体"/>
          <w:b/>
          <w:bCs/>
          <w:color w:val="000000"/>
          <w:sz w:val="44"/>
        </w:rPr>
        <w:sectPr>
          <w:footerReference r:id="rId5" w:type="default"/>
          <w:pgSz w:w="11906" w:h="16838"/>
          <w:pgMar w:top="1474" w:right="1701" w:bottom="1588" w:left="1701" w:header="1134" w:footer="1134" w:gutter="0"/>
          <w:pgNumType w:fmt="numberInDash" w:start="10"/>
          <w:cols w:space="720" w:num="1"/>
          <w:docGrid w:linePitch="312" w:charSpace="0"/>
        </w:sectPr>
      </w:pPr>
    </w:p>
    <w:p>
      <w:pPr>
        <w:spacing w:line="500" w:lineRule="exact"/>
        <w:jc w:val="center"/>
        <w:rPr>
          <w:rFonts w:hint="eastAsia" w:ascii="宋体" w:hAnsi="宋体" w:cs="宋体"/>
          <w:b/>
          <w:bCs/>
          <w:color w:val="000000"/>
          <w:sz w:val="44"/>
        </w:rPr>
      </w:pPr>
      <w:r>
        <w:rPr>
          <w:rFonts w:hint="eastAsia" w:ascii="宋体" w:hAnsi="宋体" w:cs="宋体"/>
          <w:b/>
          <w:bCs/>
          <w:color w:val="000000"/>
          <w:sz w:val="44"/>
        </w:rPr>
        <w:t>法定代表人身份证明书</w:t>
      </w:r>
    </w:p>
    <w:p>
      <w:pPr>
        <w:spacing w:line="500" w:lineRule="exact"/>
        <w:rPr>
          <w:rFonts w:hint="eastAsia" w:ascii="宋体" w:hAnsi="宋体" w:cs="宋体"/>
          <w:color w:val="000000"/>
          <w:sz w:val="28"/>
        </w:rPr>
      </w:pPr>
    </w:p>
    <w:p>
      <w:pPr>
        <w:spacing w:line="800" w:lineRule="exact"/>
        <w:ind w:firstLine="600" w:firstLineChars="200"/>
        <w:rPr>
          <w:rFonts w:hint="eastAsia" w:ascii="宋体" w:hAnsi="宋体" w:cs="宋体"/>
          <w:color w:val="000000"/>
          <w:sz w:val="30"/>
          <w:u w:val="single"/>
        </w:rPr>
      </w:pPr>
      <w:r>
        <w:rPr>
          <w:rFonts w:hint="eastAsia" w:ascii="宋体" w:hAnsi="宋体" w:cs="宋体"/>
          <w:color w:val="000000"/>
          <w:sz w:val="30"/>
        </w:rPr>
        <w:t>单位名称：</w:t>
      </w:r>
      <w:r>
        <w:rPr>
          <w:rFonts w:hint="eastAsia" w:ascii="宋体" w:hAnsi="宋体" w:cs="宋体"/>
          <w:color w:val="000000"/>
          <w:sz w:val="30"/>
          <w:u w:val="single"/>
        </w:rPr>
        <w:t xml:space="preserve">                                    </w:t>
      </w:r>
    </w:p>
    <w:p>
      <w:pPr>
        <w:spacing w:line="800" w:lineRule="exact"/>
        <w:ind w:firstLine="600" w:firstLineChars="200"/>
        <w:rPr>
          <w:rFonts w:hint="eastAsia" w:ascii="宋体" w:hAnsi="宋体" w:cs="宋体"/>
          <w:color w:val="000000"/>
          <w:sz w:val="30"/>
        </w:rPr>
      </w:pPr>
      <w:r>
        <w:rPr>
          <w:rFonts w:hint="eastAsia" w:ascii="宋体" w:hAnsi="宋体" w:cs="宋体"/>
          <w:color w:val="000000"/>
          <w:sz w:val="30"/>
        </w:rPr>
        <w:t>单位性质：</w:t>
      </w:r>
      <w:r>
        <w:rPr>
          <w:rFonts w:hint="eastAsia" w:ascii="宋体" w:hAnsi="宋体" w:cs="宋体"/>
          <w:color w:val="000000"/>
          <w:sz w:val="30"/>
          <w:u w:val="single"/>
        </w:rPr>
        <w:t xml:space="preserve">                                    </w:t>
      </w:r>
    </w:p>
    <w:p>
      <w:pPr>
        <w:spacing w:line="800" w:lineRule="exact"/>
        <w:ind w:firstLine="600" w:firstLineChars="200"/>
        <w:rPr>
          <w:rFonts w:hint="eastAsia" w:ascii="宋体" w:hAnsi="宋体" w:cs="宋体"/>
          <w:color w:val="000000"/>
          <w:sz w:val="30"/>
        </w:rPr>
      </w:pPr>
      <w:r>
        <w:rPr>
          <w:rFonts w:hint="eastAsia" w:ascii="宋体" w:hAnsi="宋体" w:cs="宋体"/>
          <w:color w:val="000000"/>
          <w:sz w:val="30"/>
        </w:rPr>
        <w:t>地址：</w:t>
      </w:r>
      <w:r>
        <w:rPr>
          <w:rFonts w:hint="eastAsia" w:ascii="宋体" w:hAnsi="宋体" w:cs="宋体"/>
          <w:color w:val="000000"/>
          <w:sz w:val="30"/>
          <w:u w:val="single"/>
        </w:rPr>
        <w:t xml:space="preserve">                                        </w:t>
      </w:r>
    </w:p>
    <w:p>
      <w:pPr>
        <w:spacing w:line="800" w:lineRule="exact"/>
        <w:ind w:firstLine="600" w:firstLineChars="200"/>
        <w:rPr>
          <w:rFonts w:hint="eastAsia" w:ascii="宋体" w:hAnsi="宋体" w:cs="宋体"/>
          <w:color w:val="000000"/>
          <w:sz w:val="30"/>
        </w:rPr>
      </w:pPr>
      <w:r>
        <w:rPr>
          <w:rFonts w:hint="eastAsia" w:ascii="宋体" w:hAnsi="宋体" w:cs="宋体"/>
          <w:color w:val="000000"/>
          <w:sz w:val="30"/>
        </w:rPr>
        <w:t>成立时间：</w:t>
      </w:r>
      <w:r>
        <w:rPr>
          <w:rFonts w:hint="eastAsia" w:ascii="宋体" w:hAnsi="宋体" w:cs="宋体"/>
          <w:color w:val="000000"/>
          <w:sz w:val="30"/>
          <w:u w:val="single"/>
        </w:rPr>
        <w:t xml:space="preserve">     </w:t>
      </w:r>
      <w:r>
        <w:rPr>
          <w:rFonts w:hint="eastAsia" w:ascii="宋体" w:hAnsi="宋体" w:cs="宋体"/>
          <w:color w:val="000000"/>
          <w:sz w:val="30"/>
        </w:rPr>
        <w:t>年</w:t>
      </w:r>
      <w:r>
        <w:rPr>
          <w:rFonts w:hint="eastAsia" w:ascii="宋体" w:hAnsi="宋体" w:cs="宋体"/>
          <w:color w:val="000000"/>
          <w:sz w:val="30"/>
          <w:u w:val="single"/>
        </w:rPr>
        <w:t xml:space="preserve">     </w:t>
      </w:r>
      <w:r>
        <w:rPr>
          <w:rFonts w:hint="eastAsia" w:ascii="宋体" w:hAnsi="宋体" w:cs="宋体"/>
          <w:color w:val="000000"/>
          <w:sz w:val="30"/>
        </w:rPr>
        <w:t>月</w:t>
      </w:r>
      <w:r>
        <w:rPr>
          <w:rFonts w:hint="eastAsia" w:ascii="宋体" w:hAnsi="宋体" w:cs="宋体"/>
          <w:color w:val="000000"/>
          <w:sz w:val="30"/>
          <w:u w:val="single"/>
        </w:rPr>
        <w:t xml:space="preserve">     </w:t>
      </w:r>
      <w:r>
        <w:rPr>
          <w:rFonts w:hint="eastAsia" w:ascii="宋体" w:hAnsi="宋体" w:cs="宋体"/>
          <w:color w:val="000000"/>
          <w:sz w:val="30"/>
        </w:rPr>
        <w:t>日</w:t>
      </w:r>
    </w:p>
    <w:p>
      <w:pPr>
        <w:spacing w:line="800" w:lineRule="exact"/>
        <w:ind w:firstLine="600" w:firstLineChars="200"/>
        <w:rPr>
          <w:rFonts w:hint="eastAsia" w:ascii="宋体" w:hAnsi="宋体" w:cs="宋体"/>
          <w:color w:val="000000"/>
          <w:sz w:val="30"/>
        </w:rPr>
      </w:pPr>
      <w:r>
        <w:rPr>
          <w:rFonts w:hint="eastAsia" w:ascii="宋体" w:hAnsi="宋体" w:cs="宋体"/>
          <w:color w:val="000000"/>
          <w:sz w:val="30"/>
        </w:rPr>
        <w:t>经营期限：</w:t>
      </w:r>
      <w:r>
        <w:rPr>
          <w:rFonts w:hint="eastAsia" w:ascii="宋体" w:hAnsi="宋体" w:cs="宋体"/>
          <w:color w:val="000000"/>
          <w:sz w:val="30"/>
          <w:u w:val="single"/>
        </w:rPr>
        <w:t xml:space="preserve">                                    </w:t>
      </w:r>
    </w:p>
    <w:p>
      <w:pPr>
        <w:spacing w:line="800" w:lineRule="exact"/>
        <w:ind w:firstLine="600" w:firstLineChars="200"/>
        <w:rPr>
          <w:rFonts w:hint="eastAsia" w:ascii="宋体" w:hAnsi="宋体" w:cs="宋体"/>
          <w:color w:val="000000"/>
          <w:sz w:val="30"/>
        </w:rPr>
      </w:pPr>
      <w:r>
        <w:rPr>
          <w:rFonts w:hint="eastAsia" w:ascii="宋体" w:hAnsi="宋体" w:cs="宋体"/>
          <w:color w:val="000000"/>
          <w:sz w:val="30"/>
        </w:rPr>
        <w:t>姓名：</w:t>
      </w:r>
      <w:r>
        <w:rPr>
          <w:rFonts w:hint="eastAsia" w:ascii="宋体" w:hAnsi="宋体" w:cs="宋体"/>
          <w:color w:val="000000"/>
          <w:sz w:val="30"/>
          <w:u w:val="single"/>
        </w:rPr>
        <w:t xml:space="preserve">     </w:t>
      </w:r>
      <w:r>
        <w:rPr>
          <w:rFonts w:hint="eastAsia" w:ascii="宋体" w:hAnsi="宋体" w:cs="宋体"/>
          <w:color w:val="000000"/>
          <w:sz w:val="30"/>
        </w:rPr>
        <w:t>性别：</w:t>
      </w:r>
      <w:r>
        <w:rPr>
          <w:rFonts w:hint="eastAsia" w:ascii="宋体" w:hAnsi="宋体" w:cs="宋体"/>
          <w:color w:val="000000"/>
          <w:sz w:val="30"/>
          <w:u w:val="single"/>
        </w:rPr>
        <w:t xml:space="preserve">     </w:t>
      </w:r>
      <w:r>
        <w:rPr>
          <w:rFonts w:hint="eastAsia" w:ascii="宋体" w:hAnsi="宋体" w:cs="宋体"/>
          <w:color w:val="000000"/>
          <w:sz w:val="30"/>
        </w:rPr>
        <w:t>年龄：</w:t>
      </w:r>
      <w:r>
        <w:rPr>
          <w:rFonts w:hint="eastAsia" w:ascii="宋体" w:hAnsi="宋体" w:cs="宋体"/>
          <w:color w:val="000000"/>
          <w:sz w:val="30"/>
          <w:u w:val="single"/>
        </w:rPr>
        <w:t xml:space="preserve">     </w:t>
      </w:r>
      <w:r>
        <w:rPr>
          <w:rFonts w:hint="eastAsia" w:ascii="宋体" w:hAnsi="宋体" w:cs="宋体"/>
          <w:color w:val="000000"/>
          <w:sz w:val="30"/>
        </w:rPr>
        <w:t xml:space="preserve"> 职务：</w:t>
      </w:r>
      <w:r>
        <w:rPr>
          <w:rFonts w:hint="eastAsia" w:ascii="宋体" w:hAnsi="宋体" w:cs="宋体"/>
          <w:color w:val="000000"/>
          <w:sz w:val="30"/>
          <w:u w:val="single"/>
        </w:rPr>
        <w:t xml:space="preserve">     </w:t>
      </w:r>
    </w:p>
    <w:p>
      <w:pPr>
        <w:spacing w:line="800" w:lineRule="exact"/>
        <w:rPr>
          <w:rFonts w:hint="eastAsia" w:ascii="宋体" w:hAnsi="宋体" w:cs="宋体"/>
          <w:color w:val="000000"/>
          <w:sz w:val="30"/>
        </w:rPr>
      </w:pPr>
      <w:r>
        <w:rPr>
          <w:rFonts w:hint="eastAsia" w:ascii="宋体" w:hAnsi="宋体" w:cs="宋体"/>
          <w:color w:val="000000"/>
          <w:sz w:val="30"/>
        </w:rPr>
        <w:t>系</w:t>
      </w:r>
      <w:r>
        <w:rPr>
          <w:rFonts w:hint="eastAsia" w:ascii="宋体" w:hAnsi="宋体" w:cs="宋体"/>
          <w:color w:val="000000"/>
          <w:sz w:val="30"/>
          <w:u w:val="single"/>
        </w:rPr>
        <w:t xml:space="preserve">                </w:t>
      </w:r>
      <w:r>
        <w:rPr>
          <w:rFonts w:hint="eastAsia" w:ascii="宋体" w:hAnsi="宋体" w:cs="宋体"/>
          <w:color w:val="000000"/>
          <w:sz w:val="30"/>
        </w:rPr>
        <w:t>（投标人）的法定代表人。</w:t>
      </w:r>
    </w:p>
    <w:p>
      <w:pPr>
        <w:spacing w:line="500" w:lineRule="exact"/>
        <w:ind w:firstLine="600" w:firstLineChars="200"/>
        <w:rPr>
          <w:rFonts w:hint="eastAsia" w:ascii="宋体" w:hAnsi="宋体" w:cs="宋体"/>
          <w:color w:val="000000"/>
          <w:sz w:val="30"/>
        </w:rPr>
      </w:pPr>
    </w:p>
    <w:p>
      <w:pPr>
        <w:spacing w:line="500" w:lineRule="exact"/>
        <w:ind w:firstLine="600" w:firstLineChars="200"/>
        <w:rPr>
          <w:rFonts w:hint="eastAsia" w:ascii="宋体" w:hAnsi="宋体" w:cs="宋体"/>
          <w:color w:val="000000"/>
          <w:sz w:val="30"/>
        </w:rPr>
      </w:pPr>
    </w:p>
    <w:p>
      <w:pPr>
        <w:spacing w:line="500" w:lineRule="exact"/>
        <w:ind w:firstLine="600" w:firstLineChars="200"/>
        <w:rPr>
          <w:rFonts w:hint="eastAsia" w:ascii="宋体" w:hAnsi="宋体" w:cs="宋体"/>
          <w:color w:val="000000"/>
          <w:sz w:val="30"/>
        </w:rPr>
      </w:pPr>
    </w:p>
    <w:p>
      <w:pPr>
        <w:spacing w:line="500" w:lineRule="exact"/>
        <w:ind w:firstLine="600" w:firstLineChars="200"/>
        <w:rPr>
          <w:rFonts w:hint="eastAsia" w:ascii="宋体" w:hAnsi="宋体" w:cs="宋体"/>
          <w:color w:val="000000"/>
          <w:sz w:val="30"/>
        </w:rPr>
      </w:pPr>
      <w:r>
        <w:rPr>
          <w:rFonts w:hint="eastAsia" w:ascii="宋体" w:hAnsi="宋体" w:cs="宋体"/>
          <w:color w:val="000000"/>
          <w:sz w:val="30"/>
        </w:rPr>
        <w:t>特此证明。</w:t>
      </w:r>
    </w:p>
    <w:p>
      <w:pPr>
        <w:spacing w:line="500" w:lineRule="exact"/>
        <w:ind w:firstLine="600" w:firstLineChars="200"/>
        <w:rPr>
          <w:rFonts w:hint="eastAsia" w:ascii="宋体" w:hAnsi="宋体" w:cs="宋体"/>
          <w:color w:val="000000"/>
          <w:sz w:val="30"/>
        </w:rPr>
      </w:pPr>
    </w:p>
    <w:p>
      <w:pPr>
        <w:spacing w:line="500" w:lineRule="exact"/>
        <w:ind w:firstLine="600" w:firstLineChars="200"/>
        <w:rPr>
          <w:rFonts w:hint="eastAsia" w:ascii="宋体" w:hAnsi="宋体" w:cs="宋体"/>
          <w:color w:val="000000"/>
          <w:sz w:val="30"/>
        </w:rPr>
      </w:pPr>
    </w:p>
    <w:p>
      <w:pPr>
        <w:spacing w:line="500" w:lineRule="exact"/>
        <w:ind w:firstLine="600" w:firstLineChars="200"/>
        <w:rPr>
          <w:rFonts w:hint="eastAsia" w:ascii="宋体" w:hAnsi="宋体" w:cs="宋体"/>
          <w:color w:val="000000"/>
          <w:sz w:val="30"/>
        </w:rPr>
      </w:pPr>
    </w:p>
    <w:p>
      <w:pPr>
        <w:spacing w:line="500" w:lineRule="exact"/>
        <w:ind w:firstLine="600" w:firstLineChars="200"/>
        <w:rPr>
          <w:rFonts w:hint="eastAsia" w:ascii="宋体" w:hAnsi="宋体" w:cs="宋体"/>
          <w:color w:val="000000"/>
          <w:sz w:val="30"/>
        </w:rPr>
      </w:pPr>
    </w:p>
    <w:p>
      <w:pPr>
        <w:spacing w:line="500" w:lineRule="exact"/>
        <w:ind w:firstLine="600" w:firstLineChars="200"/>
        <w:rPr>
          <w:rFonts w:hint="eastAsia" w:ascii="宋体" w:hAnsi="宋体" w:cs="宋体"/>
          <w:color w:val="000000"/>
          <w:sz w:val="30"/>
        </w:rPr>
      </w:pPr>
    </w:p>
    <w:p>
      <w:pPr>
        <w:spacing w:line="500" w:lineRule="exact"/>
        <w:rPr>
          <w:rFonts w:hint="eastAsia" w:ascii="宋体" w:hAnsi="宋体" w:cs="宋体"/>
          <w:color w:val="000000"/>
          <w:sz w:val="30"/>
        </w:rPr>
      </w:pPr>
    </w:p>
    <w:p>
      <w:pPr>
        <w:spacing w:line="500" w:lineRule="exact"/>
        <w:ind w:firstLine="4800" w:firstLineChars="1600"/>
        <w:rPr>
          <w:rFonts w:hint="eastAsia" w:ascii="宋体" w:hAnsi="宋体" w:cs="宋体"/>
          <w:color w:val="000000"/>
          <w:sz w:val="30"/>
        </w:rPr>
      </w:pPr>
      <w:r>
        <w:rPr>
          <w:rFonts w:hint="eastAsia" w:ascii="宋体" w:hAnsi="宋体" w:cs="宋体"/>
          <w:color w:val="000000"/>
          <w:sz w:val="30"/>
        </w:rPr>
        <w:t>投标人（盖章）：</w:t>
      </w:r>
    </w:p>
    <w:p>
      <w:pPr>
        <w:spacing w:line="500" w:lineRule="exact"/>
        <w:ind w:firstLine="4800" w:firstLineChars="1600"/>
        <w:rPr>
          <w:rFonts w:hint="eastAsia" w:ascii="宋体" w:hAnsi="宋体" w:cs="宋体"/>
          <w:color w:val="000000"/>
          <w:sz w:val="30"/>
        </w:rPr>
      </w:pPr>
      <w:r>
        <w:rPr>
          <w:rFonts w:hint="eastAsia" w:ascii="宋体" w:hAnsi="宋体" w:cs="宋体"/>
          <w:color w:val="000000"/>
          <w:sz w:val="30"/>
        </w:rPr>
        <w:t>日期：  年  月  日</w:t>
      </w:r>
    </w:p>
    <w:p>
      <w:pPr>
        <w:snapToGrid w:val="0"/>
        <w:spacing w:line="440" w:lineRule="exact"/>
        <w:rPr>
          <w:rFonts w:hint="eastAsia" w:ascii="宋体" w:hAnsi="宋体" w:cs="宋体"/>
          <w:bCs/>
          <w:color w:val="000000"/>
          <w:sz w:val="32"/>
          <w:szCs w:val="32"/>
        </w:rPr>
      </w:pPr>
    </w:p>
    <w:p>
      <w:pPr>
        <w:snapToGrid w:val="0"/>
        <w:spacing w:line="440" w:lineRule="exact"/>
        <w:rPr>
          <w:rFonts w:hint="eastAsia" w:ascii="宋体" w:hAnsi="宋体" w:cs="宋体"/>
          <w:bCs/>
          <w:color w:val="000000"/>
          <w:sz w:val="32"/>
          <w:szCs w:val="32"/>
        </w:rPr>
      </w:pPr>
    </w:p>
    <w:p>
      <w:pPr>
        <w:spacing w:line="500" w:lineRule="exact"/>
        <w:jc w:val="center"/>
        <w:rPr>
          <w:rFonts w:hint="eastAsia" w:ascii="宋体" w:hAnsi="宋体" w:cs="宋体"/>
          <w:color w:val="000000"/>
          <w:sz w:val="30"/>
        </w:rPr>
      </w:pPr>
      <w:r>
        <w:rPr>
          <w:rFonts w:hint="eastAsia" w:ascii="宋体" w:hAnsi="宋体" w:cs="宋体"/>
          <w:b/>
          <w:bCs/>
          <w:color w:val="000000"/>
          <w:sz w:val="44"/>
        </w:rPr>
        <w:t>授权委托书</w:t>
      </w:r>
    </w:p>
    <w:p>
      <w:pPr>
        <w:spacing w:line="500" w:lineRule="exact"/>
        <w:rPr>
          <w:rFonts w:hint="eastAsia" w:ascii="宋体" w:hAnsi="宋体" w:cs="宋体"/>
          <w:color w:val="000000"/>
          <w:sz w:val="30"/>
        </w:rPr>
      </w:pPr>
    </w:p>
    <w:p>
      <w:pPr>
        <w:spacing w:line="500" w:lineRule="exact"/>
        <w:ind w:firstLine="600" w:firstLineChars="200"/>
        <w:rPr>
          <w:rFonts w:hint="eastAsia" w:ascii="宋体" w:hAnsi="宋体" w:cs="宋体"/>
          <w:color w:val="000000"/>
          <w:sz w:val="30"/>
        </w:rPr>
      </w:pPr>
      <w:r>
        <w:rPr>
          <w:rFonts w:hint="eastAsia" w:ascii="宋体" w:hAnsi="宋体" w:cs="宋体"/>
          <w:color w:val="000000"/>
          <w:sz w:val="30"/>
        </w:rPr>
        <w:t>本授权委托书声明：我</w:t>
      </w:r>
      <w:r>
        <w:rPr>
          <w:rFonts w:hint="eastAsia" w:ascii="宋体" w:hAnsi="宋体" w:cs="宋体"/>
          <w:color w:val="000000"/>
          <w:sz w:val="30"/>
          <w:u w:val="single"/>
        </w:rPr>
        <w:t xml:space="preserve">       </w:t>
      </w:r>
      <w:r>
        <w:rPr>
          <w:rFonts w:hint="eastAsia" w:ascii="宋体" w:hAnsi="宋体" w:cs="宋体"/>
          <w:color w:val="000000"/>
          <w:sz w:val="30"/>
        </w:rPr>
        <w:t>（姓名）系</w:t>
      </w:r>
      <w:r>
        <w:rPr>
          <w:rFonts w:hint="eastAsia" w:ascii="宋体" w:hAnsi="宋体" w:cs="宋体"/>
          <w:color w:val="000000"/>
          <w:sz w:val="30"/>
          <w:u w:val="single"/>
        </w:rPr>
        <w:t xml:space="preserve">           </w:t>
      </w:r>
      <w:r>
        <w:rPr>
          <w:rFonts w:hint="eastAsia" w:ascii="宋体" w:hAnsi="宋体" w:cs="宋体"/>
          <w:color w:val="000000"/>
          <w:sz w:val="30"/>
        </w:rPr>
        <w:t>（投标人名称）的法定代表人，现授权委托</w:t>
      </w:r>
      <w:r>
        <w:rPr>
          <w:rFonts w:hint="eastAsia" w:ascii="宋体" w:hAnsi="宋体" w:cs="宋体"/>
          <w:color w:val="000000"/>
          <w:sz w:val="30"/>
          <w:u w:val="single"/>
        </w:rPr>
        <w:t xml:space="preserve">                  </w:t>
      </w:r>
      <w:r>
        <w:rPr>
          <w:rFonts w:hint="eastAsia" w:ascii="宋体" w:hAnsi="宋体" w:cs="宋体"/>
          <w:color w:val="000000"/>
          <w:sz w:val="30"/>
        </w:rPr>
        <w:t>（单位名称）的</w:t>
      </w:r>
      <w:r>
        <w:rPr>
          <w:rFonts w:hint="eastAsia" w:ascii="宋体" w:hAnsi="宋体" w:cs="宋体"/>
          <w:color w:val="000000"/>
          <w:sz w:val="30"/>
          <w:u w:val="single"/>
        </w:rPr>
        <w:t xml:space="preserve">          </w:t>
      </w:r>
      <w:r>
        <w:rPr>
          <w:rFonts w:hint="eastAsia" w:ascii="宋体" w:hAnsi="宋体" w:cs="宋体"/>
          <w:color w:val="000000"/>
          <w:sz w:val="30"/>
        </w:rPr>
        <w:t>（姓名）为我公司的代理人，以本公司的名义参加</w:t>
      </w:r>
      <w:r>
        <w:rPr>
          <w:rFonts w:hint="eastAsia" w:ascii="宋体" w:hAnsi="宋体" w:cs="宋体"/>
          <w:color w:val="000000"/>
          <w:sz w:val="30"/>
          <w:u w:val="single"/>
        </w:rPr>
        <w:t xml:space="preserve">              </w:t>
      </w:r>
      <w:r>
        <w:rPr>
          <w:rFonts w:hint="eastAsia" w:ascii="宋体" w:hAnsi="宋体" w:cs="宋体"/>
          <w:color w:val="000000"/>
          <w:sz w:val="30"/>
        </w:rPr>
        <w:t>（项目名称）的投标活动。代理人在开标、评标、合同谈判过程中所签署的一切文件和处理与之有关的一切事务，我均予以承认。</w:t>
      </w:r>
    </w:p>
    <w:p>
      <w:pPr>
        <w:pStyle w:val="6"/>
        <w:spacing w:line="500" w:lineRule="exact"/>
        <w:rPr>
          <w:rFonts w:hint="eastAsia" w:ascii="宋体" w:hAnsi="宋体" w:cs="宋体"/>
          <w:color w:val="000000"/>
        </w:rPr>
      </w:pPr>
    </w:p>
    <w:p>
      <w:pPr>
        <w:pStyle w:val="6"/>
        <w:spacing w:line="500" w:lineRule="exact"/>
        <w:ind w:firstLine="480" w:firstLineChars="200"/>
        <w:rPr>
          <w:rFonts w:hint="eastAsia" w:ascii="宋体" w:hAnsi="宋体" w:cs="宋体"/>
          <w:color w:val="000000"/>
          <w:sz w:val="24"/>
          <w:u w:val="single"/>
        </w:rPr>
      </w:pPr>
      <w:r>
        <w:rPr>
          <w:rFonts w:hint="eastAsia" w:ascii="宋体" w:hAnsi="宋体" w:cs="宋体"/>
          <w:color w:val="000000"/>
          <w:sz w:val="24"/>
        </w:rPr>
        <w:t>代理人：</w:t>
      </w:r>
      <w:r>
        <w:rPr>
          <w:rFonts w:hint="eastAsia" w:ascii="宋体" w:hAnsi="宋体" w:cs="宋体"/>
          <w:color w:val="000000"/>
          <w:sz w:val="24"/>
          <w:u w:val="single"/>
        </w:rPr>
        <w:t xml:space="preserve">       </w:t>
      </w:r>
      <w:r>
        <w:rPr>
          <w:rFonts w:hint="eastAsia" w:ascii="宋体" w:hAnsi="宋体" w:cs="宋体"/>
          <w:color w:val="000000"/>
          <w:sz w:val="24"/>
        </w:rPr>
        <w:t xml:space="preserve"> 性别：</w:t>
      </w:r>
      <w:r>
        <w:rPr>
          <w:rFonts w:hint="eastAsia" w:ascii="宋体" w:hAnsi="宋体" w:cs="宋体"/>
          <w:color w:val="000000"/>
          <w:sz w:val="24"/>
          <w:u w:val="single"/>
        </w:rPr>
        <w:t xml:space="preserve">         </w:t>
      </w:r>
      <w:r>
        <w:rPr>
          <w:rFonts w:hint="eastAsia" w:ascii="宋体" w:hAnsi="宋体" w:cs="宋体"/>
          <w:color w:val="000000"/>
          <w:sz w:val="24"/>
        </w:rPr>
        <w:t>年龄：</w:t>
      </w:r>
      <w:r>
        <w:rPr>
          <w:rFonts w:hint="eastAsia" w:ascii="宋体" w:hAnsi="宋体" w:cs="宋体"/>
          <w:color w:val="000000"/>
          <w:sz w:val="24"/>
          <w:u w:val="single"/>
        </w:rPr>
        <w:t xml:space="preserve">            </w:t>
      </w:r>
    </w:p>
    <w:p>
      <w:pPr>
        <w:pStyle w:val="6"/>
        <w:spacing w:line="500" w:lineRule="exact"/>
        <w:ind w:firstLine="480" w:firstLineChars="200"/>
        <w:rPr>
          <w:rFonts w:hint="eastAsia" w:ascii="宋体" w:hAnsi="宋体" w:cs="宋体"/>
          <w:color w:val="000000"/>
          <w:sz w:val="24"/>
        </w:rPr>
      </w:pPr>
      <w:r>
        <w:rPr>
          <w:rFonts w:hint="eastAsia" w:ascii="宋体" w:hAnsi="宋体" w:cs="宋体"/>
          <w:color w:val="000000"/>
          <w:sz w:val="24"/>
        </w:rPr>
        <w:t>单  位：</w:t>
      </w:r>
      <w:r>
        <w:rPr>
          <w:rFonts w:hint="eastAsia" w:ascii="宋体" w:hAnsi="宋体" w:cs="宋体"/>
          <w:color w:val="000000"/>
          <w:sz w:val="24"/>
          <w:u w:val="single"/>
        </w:rPr>
        <w:t xml:space="preserve">       </w:t>
      </w:r>
      <w:r>
        <w:rPr>
          <w:rFonts w:hint="eastAsia" w:ascii="宋体" w:hAnsi="宋体" w:cs="宋体"/>
          <w:color w:val="000000"/>
          <w:sz w:val="24"/>
        </w:rPr>
        <w:t xml:space="preserve">  部门：</w:t>
      </w:r>
      <w:r>
        <w:rPr>
          <w:rFonts w:hint="eastAsia" w:ascii="宋体" w:hAnsi="宋体" w:cs="宋体"/>
          <w:color w:val="000000"/>
          <w:sz w:val="24"/>
          <w:u w:val="single"/>
        </w:rPr>
        <w:t xml:space="preserve">        </w:t>
      </w:r>
      <w:r>
        <w:rPr>
          <w:rFonts w:hint="eastAsia" w:ascii="宋体" w:hAnsi="宋体" w:cs="宋体"/>
          <w:color w:val="000000"/>
          <w:sz w:val="24"/>
        </w:rPr>
        <w:t xml:space="preserve"> 职务：</w:t>
      </w:r>
      <w:r>
        <w:rPr>
          <w:rFonts w:hint="eastAsia" w:ascii="宋体" w:hAnsi="宋体" w:cs="宋体"/>
          <w:color w:val="000000"/>
          <w:sz w:val="24"/>
          <w:u w:val="single"/>
        </w:rPr>
        <w:t xml:space="preserve">             </w:t>
      </w:r>
    </w:p>
    <w:p>
      <w:pPr>
        <w:pStyle w:val="6"/>
        <w:spacing w:line="500" w:lineRule="exact"/>
        <w:ind w:firstLine="480" w:firstLineChars="200"/>
        <w:rPr>
          <w:rFonts w:hint="eastAsia" w:ascii="宋体" w:hAnsi="宋体" w:cs="宋体"/>
          <w:color w:val="000000"/>
          <w:sz w:val="24"/>
        </w:rPr>
      </w:pPr>
      <w:r>
        <w:rPr>
          <w:rFonts w:hint="eastAsia" w:ascii="宋体" w:hAnsi="宋体" w:cs="宋体"/>
          <w:color w:val="000000"/>
          <w:sz w:val="24"/>
        </w:rPr>
        <w:t>联系电话：</w:t>
      </w:r>
      <w:r>
        <w:rPr>
          <w:rFonts w:hint="eastAsia" w:ascii="宋体" w:hAnsi="宋体" w:cs="宋体"/>
          <w:color w:val="000000"/>
          <w:sz w:val="24"/>
          <w:u w:val="single"/>
        </w:rPr>
        <w:t xml:space="preserve">              </w:t>
      </w:r>
    </w:p>
    <w:p>
      <w:pPr>
        <w:pStyle w:val="6"/>
        <w:spacing w:line="500" w:lineRule="exact"/>
        <w:ind w:firstLine="480" w:firstLineChars="200"/>
        <w:rPr>
          <w:rFonts w:hint="eastAsia" w:ascii="宋体" w:hAnsi="宋体" w:cs="宋体"/>
          <w:color w:val="000000"/>
          <w:sz w:val="24"/>
        </w:rPr>
      </w:pPr>
    </w:p>
    <w:p>
      <w:pPr>
        <w:pStyle w:val="6"/>
        <w:spacing w:line="500" w:lineRule="exact"/>
        <w:ind w:firstLine="480" w:firstLineChars="200"/>
        <w:rPr>
          <w:rFonts w:hint="eastAsia" w:ascii="宋体" w:hAnsi="宋体" w:cs="宋体"/>
          <w:color w:val="000000"/>
          <w:sz w:val="24"/>
        </w:rPr>
      </w:pPr>
      <w:r>
        <w:rPr>
          <w:rFonts w:hint="eastAsia" w:ascii="宋体" w:hAnsi="宋体" w:cs="宋体"/>
          <w:color w:val="000000"/>
          <w:sz w:val="24"/>
        </w:rPr>
        <w:t>代理人无转委托权。特此委托。</w:t>
      </w:r>
    </w:p>
    <w:p>
      <w:pPr>
        <w:pStyle w:val="6"/>
        <w:spacing w:line="500" w:lineRule="exact"/>
        <w:ind w:firstLine="480" w:firstLineChars="200"/>
        <w:rPr>
          <w:rFonts w:hint="eastAsia" w:ascii="宋体" w:hAnsi="宋体" w:cs="宋体"/>
          <w:color w:val="000000"/>
          <w:sz w:val="24"/>
        </w:rPr>
      </w:pPr>
    </w:p>
    <w:tbl>
      <w:tblPr>
        <w:tblStyle w:val="11"/>
        <w:tblpPr w:leftFromText="180" w:rightFromText="180" w:vertAnchor="text" w:horzAnchor="page" w:tblpX="1897" w:tblpY="151"/>
        <w:tblW w:w="0" w:type="auto"/>
        <w:tblInd w:w="0" w:type="dxa"/>
        <w:tblBorders>
          <w:top w:val="dotted" w:color="auto" w:sz="4" w:space="0"/>
          <w:left w:val="dotted" w:color="auto" w:sz="4" w:space="0"/>
          <w:bottom w:val="dotted" w:color="auto" w:sz="4" w:space="0"/>
          <w:right w:val="dotted" w:color="auto" w:sz="4" w:space="0"/>
          <w:insideH w:val="none" w:color="auto" w:sz="0" w:space="0"/>
          <w:insideV w:val="none" w:color="auto" w:sz="0" w:space="0"/>
        </w:tblBorders>
        <w:tblLayout w:type="fixed"/>
        <w:tblCellMar>
          <w:top w:w="0" w:type="dxa"/>
          <w:left w:w="108" w:type="dxa"/>
          <w:bottom w:w="0" w:type="dxa"/>
          <w:right w:w="108" w:type="dxa"/>
        </w:tblCellMar>
      </w:tblPr>
      <w:tblGrid>
        <w:gridCol w:w="4848"/>
      </w:tblGrid>
      <w:tr>
        <w:tblPrEx>
          <w:tblBorders>
            <w:top w:val="dotted" w:color="auto" w:sz="4" w:space="0"/>
            <w:left w:val="dotted" w:color="auto" w:sz="4" w:space="0"/>
            <w:bottom w:val="dotted" w:color="auto" w:sz="4" w:space="0"/>
            <w:right w:val="dotted" w:color="auto" w:sz="4" w:space="0"/>
            <w:insideH w:val="none" w:color="auto" w:sz="0" w:space="0"/>
            <w:insideV w:val="none" w:color="auto" w:sz="0" w:space="0"/>
          </w:tblBorders>
          <w:tblCellMar>
            <w:top w:w="0" w:type="dxa"/>
            <w:left w:w="108" w:type="dxa"/>
            <w:bottom w:w="0" w:type="dxa"/>
            <w:right w:w="108" w:type="dxa"/>
          </w:tblCellMar>
        </w:tblPrEx>
        <w:trPr>
          <w:trHeight w:val="5168" w:hRule="atLeast"/>
        </w:trPr>
        <w:tc>
          <w:tcPr>
            <w:tcW w:w="4848" w:type="dxa"/>
            <w:tcBorders>
              <w:top w:val="dotted" w:color="auto" w:sz="4" w:space="0"/>
              <w:bottom w:val="dotted" w:color="auto" w:sz="4" w:space="0"/>
            </w:tcBorders>
            <w:noWrap w:val="0"/>
            <w:vAlign w:val="center"/>
          </w:tcPr>
          <w:p>
            <w:pPr>
              <w:pStyle w:val="6"/>
              <w:spacing w:line="500" w:lineRule="exact"/>
              <w:jc w:val="left"/>
              <w:rPr>
                <w:rFonts w:hint="eastAsia" w:ascii="宋体" w:hAnsi="宋体" w:cs="宋体"/>
                <w:color w:val="000000"/>
                <w:sz w:val="24"/>
              </w:rPr>
            </w:pPr>
            <w:r>
              <w:rPr>
                <w:rFonts w:hint="eastAsia" w:ascii="宋体" w:hAnsi="宋体" w:cs="宋体"/>
                <w:color w:val="000000"/>
                <w:sz w:val="24"/>
              </w:rPr>
              <w:t>注：</w:t>
            </w:r>
          </w:p>
          <w:p>
            <w:pPr>
              <w:pStyle w:val="6"/>
              <w:spacing w:line="500" w:lineRule="exact"/>
              <w:jc w:val="left"/>
              <w:rPr>
                <w:rFonts w:hint="eastAsia" w:ascii="宋体" w:hAnsi="宋体" w:cs="宋体"/>
                <w:color w:val="000000"/>
                <w:sz w:val="24"/>
              </w:rPr>
            </w:pPr>
            <w:r>
              <w:rPr>
                <w:rFonts w:hint="eastAsia" w:ascii="宋体" w:hAnsi="宋体" w:cs="宋体"/>
                <w:color w:val="000000"/>
                <w:sz w:val="24"/>
              </w:rPr>
              <w:t>代理人须将本人身份证复印件贴于此。</w:t>
            </w:r>
          </w:p>
        </w:tc>
      </w:tr>
    </w:tbl>
    <w:p>
      <w:pPr>
        <w:pStyle w:val="6"/>
        <w:spacing w:line="500" w:lineRule="exact"/>
        <w:ind w:firstLine="960" w:firstLineChars="400"/>
        <w:jc w:val="left"/>
        <w:rPr>
          <w:rFonts w:hint="eastAsia" w:ascii="宋体" w:hAnsi="宋体" w:cs="宋体"/>
          <w:color w:val="000000"/>
          <w:sz w:val="24"/>
        </w:rPr>
      </w:pPr>
    </w:p>
    <w:p>
      <w:pPr>
        <w:pStyle w:val="6"/>
        <w:spacing w:line="500" w:lineRule="exact"/>
        <w:jc w:val="left"/>
        <w:rPr>
          <w:rFonts w:hint="eastAsia" w:ascii="宋体" w:hAnsi="宋体" w:cs="宋体"/>
          <w:color w:val="000000"/>
          <w:sz w:val="24"/>
        </w:rPr>
      </w:pPr>
    </w:p>
    <w:p>
      <w:pPr>
        <w:pStyle w:val="6"/>
        <w:spacing w:line="500" w:lineRule="exact"/>
        <w:jc w:val="left"/>
        <w:rPr>
          <w:rFonts w:hint="eastAsia" w:ascii="宋体" w:hAnsi="宋体" w:cs="宋体"/>
          <w:color w:val="000000"/>
          <w:sz w:val="24"/>
        </w:rPr>
      </w:pPr>
    </w:p>
    <w:p>
      <w:pPr>
        <w:pStyle w:val="6"/>
        <w:spacing w:line="500" w:lineRule="exact"/>
        <w:jc w:val="left"/>
        <w:rPr>
          <w:rFonts w:hint="eastAsia" w:ascii="宋体" w:hAnsi="宋体" w:cs="宋体"/>
          <w:color w:val="000000"/>
          <w:sz w:val="24"/>
        </w:rPr>
      </w:pPr>
      <w:r>
        <w:rPr>
          <w:rFonts w:hint="eastAsia" w:ascii="宋体" w:hAnsi="宋体" w:cs="宋体"/>
          <w:color w:val="000000"/>
          <w:sz w:val="24"/>
        </w:rPr>
        <w:t>投标人（盖章）:</w:t>
      </w:r>
    </w:p>
    <w:p>
      <w:pPr>
        <w:pStyle w:val="6"/>
        <w:spacing w:line="500" w:lineRule="exact"/>
        <w:ind w:firstLine="960" w:firstLineChars="400"/>
        <w:rPr>
          <w:rFonts w:hint="eastAsia" w:ascii="宋体" w:hAnsi="宋体" w:cs="宋体"/>
          <w:color w:val="000000"/>
          <w:sz w:val="24"/>
        </w:rPr>
      </w:pPr>
    </w:p>
    <w:p>
      <w:pPr>
        <w:pStyle w:val="6"/>
        <w:spacing w:line="500" w:lineRule="exact"/>
        <w:rPr>
          <w:rFonts w:hint="eastAsia" w:ascii="宋体" w:hAnsi="宋体" w:cs="宋体"/>
          <w:color w:val="000000"/>
          <w:sz w:val="24"/>
        </w:rPr>
      </w:pPr>
      <w:r>
        <w:rPr>
          <w:rFonts w:hint="eastAsia" w:ascii="宋体" w:hAnsi="宋体" w:cs="宋体"/>
          <w:color w:val="000000"/>
          <w:sz w:val="24"/>
        </w:rPr>
        <w:t>法定代表人（签字或盖章）:</w:t>
      </w:r>
    </w:p>
    <w:p>
      <w:pPr>
        <w:pStyle w:val="6"/>
        <w:spacing w:line="500" w:lineRule="exact"/>
        <w:ind w:firstLine="960" w:firstLineChars="400"/>
        <w:rPr>
          <w:rFonts w:hint="eastAsia" w:ascii="宋体" w:hAnsi="宋体" w:cs="宋体"/>
          <w:color w:val="000000"/>
          <w:sz w:val="24"/>
        </w:rPr>
      </w:pPr>
    </w:p>
    <w:p>
      <w:pPr>
        <w:pStyle w:val="6"/>
        <w:spacing w:line="500" w:lineRule="exact"/>
        <w:rPr>
          <w:rFonts w:hint="eastAsia" w:ascii="宋体" w:hAnsi="宋体" w:cs="宋体"/>
          <w:bCs/>
          <w:color w:val="000000"/>
          <w:sz w:val="32"/>
          <w:szCs w:val="32"/>
        </w:rPr>
      </w:pPr>
      <w:r>
        <w:rPr>
          <w:rFonts w:hint="eastAsia" w:ascii="宋体" w:hAnsi="宋体" w:cs="宋体"/>
          <w:color w:val="000000"/>
          <w:sz w:val="24"/>
        </w:rPr>
        <w:t>日期：  年  月  日</w:t>
      </w:r>
    </w:p>
    <w:p>
      <w:pPr>
        <w:snapToGrid w:val="0"/>
        <w:spacing w:line="440" w:lineRule="exact"/>
        <w:rPr>
          <w:rFonts w:hint="eastAsia" w:ascii="宋体" w:hAnsi="宋体" w:cs="宋体"/>
          <w:bCs/>
          <w:color w:val="000000"/>
          <w:sz w:val="32"/>
          <w:szCs w:val="32"/>
        </w:rPr>
      </w:pPr>
    </w:p>
    <w:p>
      <w:pPr>
        <w:snapToGrid w:val="0"/>
        <w:spacing w:line="440" w:lineRule="exact"/>
        <w:rPr>
          <w:rFonts w:hint="eastAsia" w:ascii="宋体" w:hAnsi="宋体" w:cs="宋体"/>
          <w:bCs/>
          <w:color w:val="000000"/>
          <w:sz w:val="32"/>
          <w:szCs w:val="32"/>
        </w:rPr>
      </w:pPr>
    </w:p>
    <w:p>
      <w:pPr>
        <w:snapToGrid w:val="0"/>
        <w:spacing w:line="440" w:lineRule="exact"/>
        <w:rPr>
          <w:rFonts w:hint="eastAsia" w:ascii="宋体" w:hAnsi="宋体" w:cs="宋体"/>
          <w:bCs/>
          <w:color w:val="000000"/>
          <w:sz w:val="32"/>
          <w:szCs w:val="32"/>
        </w:rPr>
      </w:pPr>
    </w:p>
    <w:p>
      <w:pPr>
        <w:snapToGrid w:val="0"/>
        <w:spacing w:line="440" w:lineRule="exact"/>
        <w:rPr>
          <w:rFonts w:hint="eastAsia" w:ascii="宋体" w:hAnsi="宋体" w:cs="宋体"/>
          <w:bCs/>
          <w:color w:val="000000"/>
          <w:sz w:val="32"/>
          <w:szCs w:val="32"/>
        </w:rPr>
      </w:pPr>
    </w:p>
    <w:p>
      <w:pPr>
        <w:snapToGrid w:val="0"/>
        <w:spacing w:line="440" w:lineRule="exact"/>
        <w:rPr>
          <w:rFonts w:hint="eastAsia" w:ascii="宋体" w:hAnsi="宋体" w:cs="宋体"/>
          <w:bCs/>
          <w:color w:val="000000"/>
          <w:sz w:val="32"/>
          <w:szCs w:val="32"/>
        </w:rPr>
      </w:pPr>
    </w:p>
    <w:p>
      <w:pPr>
        <w:snapToGrid w:val="0"/>
        <w:spacing w:before="120" w:beforeLines="50" w:after="240" w:afterLines="100" w:line="440" w:lineRule="exact"/>
        <w:jc w:val="center"/>
        <w:rPr>
          <w:rFonts w:hint="eastAsia" w:ascii="宋体" w:hAnsi="宋体" w:cs="宋体"/>
          <w:b/>
          <w:color w:val="000000"/>
          <w:sz w:val="44"/>
          <w:szCs w:val="44"/>
        </w:rPr>
      </w:pPr>
      <w:r>
        <w:rPr>
          <w:rFonts w:hint="eastAsia" w:ascii="宋体" w:hAnsi="宋体" w:cs="宋体"/>
          <w:b/>
          <w:color w:val="000000"/>
          <w:sz w:val="44"/>
          <w:szCs w:val="44"/>
        </w:rPr>
        <w:t>投标函</w:t>
      </w:r>
    </w:p>
    <w:p>
      <w:pPr>
        <w:snapToGrid w:val="0"/>
        <w:spacing w:line="440" w:lineRule="exact"/>
        <w:rPr>
          <w:rFonts w:hint="eastAsia" w:ascii="宋体" w:hAnsi="宋体" w:cs="宋体"/>
          <w:color w:val="000000"/>
          <w:sz w:val="24"/>
        </w:rPr>
      </w:pPr>
      <w:r>
        <w:rPr>
          <w:rFonts w:hint="eastAsia" w:ascii="宋体" w:hAnsi="宋体" w:cs="宋体"/>
          <w:color w:val="000000"/>
          <w:sz w:val="24"/>
          <w:u w:val="single"/>
        </w:rPr>
        <w:t xml:space="preserve">           </w:t>
      </w:r>
      <w:r>
        <w:rPr>
          <w:rFonts w:hint="eastAsia" w:ascii="宋体" w:hAnsi="宋体" w:cs="宋体"/>
          <w:color w:val="000000"/>
          <w:sz w:val="24"/>
        </w:rPr>
        <w:t>（招标人）：</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1、根据已收到的</w:t>
      </w:r>
      <w:r>
        <w:rPr>
          <w:rFonts w:hint="eastAsia" w:ascii="宋体" w:hAnsi="宋体" w:cs="宋体"/>
          <w:color w:val="000000"/>
          <w:sz w:val="24"/>
          <w:u w:val="single"/>
        </w:rPr>
        <w:t xml:space="preserve">                                   </w:t>
      </w:r>
      <w:r>
        <w:rPr>
          <w:rFonts w:hint="eastAsia" w:ascii="宋体" w:hAnsi="宋体" w:cs="宋体"/>
          <w:color w:val="000000"/>
          <w:sz w:val="24"/>
        </w:rPr>
        <w:t>工程的招标文件，遵照《中华人民共和国招标投标法》等有关规定，我单位经踏勘项目现场和研究贵方招标文件的所有内容后，决定无保留地接受招标文件所有条款，愿以人民币（大写）</w:t>
      </w:r>
      <w:r>
        <w:rPr>
          <w:rFonts w:hint="eastAsia" w:ascii="宋体" w:hAnsi="宋体" w:cs="宋体"/>
          <w:color w:val="000000"/>
          <w:sz w:val="24"/>
          <w:u w:val="single"/>
        </w:rPr>
        <w:t xml:space="preserve">                      </w:t>
      </w:r>
      <w:r>
        <w:rPr>
          <w:rFonts w:hint="eastAsia" w:ascii="宋体" w:hAnsi="宋体" w:cs="宋体"/>
          <w:color w:val="000000"/>
          <w:sz w:val="24"/>
        </w:rPr>
        <w:t>（小写）¥：</w:t>
      </w:r>
      <w:r>
        <w:rPr>
          <w:rFonts w:hint="eastAsia" w:ascii="宋体" w:hAnsi="宋体" w:cs="宋体"/>
          <w:color w:val="000000"/>
          <w:sz w:val="24"/>
          <w:u w:val="single"/>
        </w:rPr>
        <w:t xml:space="preserve">        </w:t>
      </w:r>
      <w:r>
        <w:rPr>
          <w:rFonts w:hint="eastAsia" w:ascii="宋体" w:hAnsi="宋体" w:cs="宋体"/>
          <w:color w:val="000000"/>
          <w:sz w:val="24"/>
        </w:rPr>
        <w:t>的总价承包本招标范围内的全部工程，并承担任何质量缺陷保修责任。</w:t>
      </w:r>
    </w:p>
    <w:p>
      <w:pPr>
        <w:snapToGrid w:val="0"/>
        <w:spacing w:line="400" w:lineRule="exact"/>
        <w:ind w:firstLine="480" w:firstLineChars="200"/>
        <w:rPr>
          <w:rFonts w:hint="eastAsia" w:ascii="宋体" w:hAnsi="宋体" w:cs="宋体"/>
          <w:color w:val="000000"/>
          <w:sz w:val="24"/>
        </w:rPr>
      </w:pPr>
      <w:r>
        <w:rPr>
          <w:rFonts w:hint="eastAsia" w:ascii="宋体" w:hAnsi="宋体" w:cs="宋体"/>
          <w:color w:val="000000"/>
          <w:sz w:val="24"/>
        </w:rPr>
        <w:t>2、一旦我方中标，我方保证在收到开工通知后立即开工，并确保在</w:t>
      </w:r>
      <w:r>
        <w:rPr>
          <w:rFonts w:hint="eastAsia" w:ascii="宋体" w:hAnsi="宋体" w:cs="宋体"/>
          <w:color w:val="000000"/>
          <w:sz w:val="24"/>
          <w:u w:val="single"/>
        </w:rPr>
        <w:t xml:space="preserve"> </w:t>
      </w:r>
      <w:r>
        <w:rPr>
          <w:rFonts w:hint="eastAsia" w:ascii="宋体" w:hAnsi="宋体" w:cs="宋体"/>
          <w:color w:val="000000"/>
          <w:sz w:val="24"/>
          <w:u w:val="single"/>
          <w:lang w:val="en-US" w:eastAsia="zh-CN"/>
        </w:rPr>
        <w:t xml:space="preserve"> </w:t>
      </w:r>
      <w:r>
        <w:rPr>
          <w:rFonts w:hint="eastAsia" w:ascii="宋体" w:hAnsi="宋体" w:cs="宋体"/>
          <w:color w:val="000000"/>
          <w:sz w:val="24"/>
          <w:u w:val="single"/>
        </w:rPr>
        <w:t xml:space="preserve"> </w:t>
      </w:r>
      <w:r>
        <w:rPr>
          <w:rFonts w:hint="eastAsia" w:ascii="宋体" w:hAnsi="宋体" w:cs="宋体"/>
          <w:color w:val="000000"/>
          <w:sz w:val="24"/>
        </w:rPr>
        <w:t>日内完成全部项目。</w:t>
      </w:r>
    </w:p>
    <w:p>
      <w:pPr>
        <w:snapToGrid w:val="0"/>
        <w:spacing w:line="400" w:lineRule="exact"/>
        <w:ind w:firstLine="480" w:firstLineChars="200"/>
        <w:rPr>
          <w:rFonts w:hint="eastAsia" w:ascii="宋体" w:hAnsi="宋体" w:cs="宋体"/>
          <w:color w:val="000000"/>
          <w:sz w:val="24"/>
          <w:u w:val="single"/>
        </w:rPr>
      </w:pPr>
      <w:r>
        <w:rPr>
          <w:rFonts w:hint="eastAsia" w:ascii="宋体" w:hAnsi="宋体" w:cs="宋体"/>
          <w:color w:val="000000"/>
          <w:sz w:val="24"/>
        </w:rPr>
        <w:t>3、本工程质量确保达到</w:t>
      </w:r>
      <w:r>
        <w:rPr>
          <w:rFonts w:hint="eastAsia" w:ascii="宋体" w:hAnsi="宋体" w:cs="宋体"/>
          <w:color w:val="000000"/>
          <w:sz w:val="24"/>
          <w:u w:val="single"/>
        </w:rPr>
        <w:t xml:space="preserve"> </w:t>
      </w:r>
      <w:r>
        <w:rPr>
          <w:rFonts w:hint="eastAsia" w:ascii="宋体" w:hAnsi="宋体" w:cs="宋体"/>
          <w:color w:val="000000"/>
          <w:sz w:val="24"/>
          <w:u w:val="single"/>
          <w:lang w:eastAsia="zh-CN"/>
        </w:rPr>
        <w:t>合格</w:t>
      </w:r>
      <w:r>
        <w:rPr>
          <w:rFonts w:hint="eastAsia" w:ascii="宋体" w:hAnsi="宋体" w:cs="宋体"/>
          <w:color w:val="000000"/>
          <w:sz w:val="24"/>
        </w:rPr>
        <w:t>标准。</w:t>
      </w:r>
    </w:p>
    <w:p>
      <w:pPr>
        <w:snapToGrid w:val="0"/>
        <w:spacing w:line="400" w:lineRule="exact"/>
        <w:ind w:firstLine="480" w:firstLineChars="200"/>
        <w:rPr>
          <w:rFonts w:hint="eastAsia" w:ascii="宋体" w:hAnsi="宋体" w:cs="宋体"/>
          <w:color w:val="000000"/>
          <w:sz w:val="24"/>
        </w:rPr>
      </w:pPr>
      <w:r>
        <w:rPr>
          <w:rFonts w:hint="eastAsia" w:ascii="宋体" w:hAnsi="宋体" w:cs="宋体"/>
          <w:color w:val="000000"/>
          <w:sz w:val="24"/>
        </w:rPr>
        <w:t>4、本次投标，我方将派出</w:t>
      </w:r>
      <w:r>
        <w:rPr>
          <w:rFonts w:hint="eastAsia" w:ascii="宋体" w:hAnsi="宋体" w:cs="宋体"/>
          <w:color w:val="000000"/>
          <w:sz w:val="24"/>
          <w:u w:val="single"/>
        </w:rPr>
        <w:t xml:space="preserve">        </w:t>
      </w:r>
      <w:r>
        <w:rPr>
          <w:rFonts w:hint="eastAsia" w:ascii="宋体" w:hAnsi="宋体" w:cs="宋体"/>
          <w:color w:val="000000"/>
          <w:sz w:val="24"/>
        </w:rPr>
        <w:t>作为本工程项目部的项目负责人。</w:t>
      </w:r>
    </w:p>
    <w:p>
      <w:pPr>
        <w:snapToGrid w:val="0"/>
        <w:spacing w:line="400" w:lineRule="exact"/>
        <w:ind w:firstLine="480" w:firstLineChars="200"/>
        <w:rPr>
          <w:rFonts w:hint="eastAsia" w:ascii="宋体" w:hAnsi="宋体" w:cs="宋体"/>
          <w:b/>
          <w:bCs/>
          <w:color w:val="000000"/>
          <w:sz w:val="24"/>
          <w:u w:val="single"/>
        </w:rPr>
      </w:pPr>
      <w:r>
        <w:rPr>
          <w:rFonts w:hint="eastAsia" w:ascii="宋体" w:hAnsi="宋体" w:cs="宋体"/>
          <w:color w:val="000000"/>
          <w:sz w:val="24"/>
        </w:rPr>
        <w:t>5、我方同意所提交的投标文件在“投标须知”中规定的投标有效期内有效，在此期间如果中标，我方将受此约束。</w:t>
      </w:r>
    </w:p>
    <w:p>
      <w:pPr>
        <w:snapToGrid w:val="0"/>
        <w:spacing w:line="400" w:lineRule="exact"/>
        <w:ind w:firstLine="480" w:firstLineChars="200"/>
        <w:rPr>
          <w:rFonts w:hint="eastAsia" w:ascii="宋体" w:hAnsi="宋体" w:cs="宋体"/>
          <w:color w:val="000000"/>
          <w:sz w:val="24"/>
        </w:rPr>
      </w:pPr>
      <w:r>
        <w:rPr>
          <w:rFonts w:hint="eastAsia" w:ascii="宋体" w:hAnsi="宋体" w:cs="宋体"/>
          <w:color w:val="000000"/>
          <w:sz w:val="24"/>
        </w:rPr>
        <w:t>6、我方承诺：我方投标文件提供的用于评审的所有证书、资料均真实、有效，如有虚假，我方除无条件接受招投标监管部门的处罚外，自愿放弃自本项目投标之日起六个月在</w:t>
      </w:r>
      <w:r>
        <w:rPr>
          <w:rFonts w:hint="eastAsia" w:ascii="宋体" w:hAnsi="宋体" w:cs="宋体"/>
          <w:color w:val="000000"/>
          <w:sz w:val="24"/>
          <w:lang w:eastAsia="zh-CN"/>
        </w:rPr>
        <w:t>南通市通州区</w:t>
      </w:r>
      <w:r>
        <w:rPr>
          <w:rFonts w:hint="eastAsia" w:ascii="宋体" w:hAnsi="宋体" w:cs="宋体"/>
          <w:color w:val="000000"/>
          <w:sz w:val="24"/>
        </w:rPr>
        <w:t>参加政府投资工程招投标的资格。</w:t>
      </w:r>
    </w:p>
    <w:p>
      <w:pPr>
        <w:snapToGrid w:val="0"/>
        <w:spacing w:line="400" w:lineRule="exact"/>
        <w:ind w:firstLine="480" w:firstLineChars="200"/>
        <w:rPr>
          <w:rFonts w:hint="eastAsia" w:ascii="宋体" w:hAnsi="宋体" w:cs="宋体"/>
          <w:color w:val="000000"/>
          <w:sz w:val="24"/>
        </w:rPr>
      </w:pPr>
      <w:r>
        <w:rPr>
          <w:rFonts w:hint="eastAsia" w:ascii="宋体" w:hAnsi="宋体" w:cs="宋体"/>
          <w:color w:val="000000"/>
          <w:sz w:val="24"/>
        </w:rPr>
        <w:t>7、我方保证：严格遵守国家法律、法规及江苏省、</w:t>
      </w:r>
      <w:r>
        <w:rPr>
          <w:rFonts w:hint="eastAsia" w:ascii="宋体" w:hAnsi="宋体" w:cs="宋体"/>
          <w:color w:val="000000"/>
          <w:sz w:val="24"/>
          <w:lang w:eastAsia="zh-CN"/>
        </w:rPr>
        <w:t>南通</w:t>
      </w:r>
      <w:r>
        <w:rPr>
          <w:rFonts w:hint="eastAsia" w:ascii="宋体" w:hAnsi="宋体" w:cs="宋体"/>
          <w:color w:val="000000"/>
          <w:sz w:val="24"/>
        </w:rPr>
        <w:t>市现行各项招投标管理规定，严格遵守《江苏省预防职务犯罪条例》的相关要求，如有违反，我方无条件接受招标人和主管部门依据法律法规作出的处理决定，并承担由此产生的责任。</w:t>
      </w:r>
    </w:p>
    <w:p>
      <w:pPr>
        <w:snapToGrid w:val="0"/>
        <w:spacing w:line="400" w:lineRule="exact"/>
        <w:ind w:firstLine="480" w:firstLineChars="200"/>
        <w:rPr>
          <w:rFonts w:hint="eastAsia" w:ascii="宋体" w:hAnsi="宋体" w:cs="宋体"/>
          <w:color w:val="000000"/>
          <w:sz w:val="24"/>
        </w:rPr>
      </w:pPr>
      <w:r>
        <w:rPr>
          <w:rFonts w:hint="eastAsia" w:ascii="宋体" w:hAnsi="宋体" w:cs="宋体"/>
          <w:color w:val="000000"/>
          <w:sz w:val="24"/>
        </w:rPr>
        <w:t>8、你方的中标通知书和本投标文件将成为约束双方的合同文件的组成部分。</w:t>
      </w:r>
    </w:p>
    <w:p>
      <w:pPr>
        <w:snapToGrid w:val="0"/>
        <w:spacing w:line="440" w:lineRule="exact"/>
        <w:ind w:firstLine="720" w:firstLineChars="300"/>
        <w:rPr>
          <w:rFonts w:hint="eastAsia" w:ascii="宋体" w:hAnsi="宋体" w:cs="宋体"/>
          <w:color w:val="000000"/>
          <w:sz w:val="24"/>
          <w:u w:val="single"/>
        </w:rPr>
      </w:pPr>
      <w:r>
        <w:rPr>
          <w:rFonts w:hint="eastAsia" w:ascii="宋体" w:hAnsi="宋体" w:cs="宋体"/>
          <w:color w:val="000000"/>
          <w:sz w:val="24"/>
        </w:rPr>
        <w:t>投标人：</w:t>
      </w:r>
      <w:r>
        <w:rPr>
          <w:rFonts w:hint="eastAsia" w:ascii="宋体" w:hAnsi="宋体" w:cs="宋体"/>
          <w:color w:val="000000"/>
          <w:sz w:val="24"/>
          <w:u w:val="single"/>
        </w:rPr>
        <w:tab/>
      </w:r>
      <w:r>
        <w:rPr>
          <w:rFonts w:hint="eastAsia" w:ascii="宋体" w:hAnsi="宋体" w:cs="宋体"/>
          <w:color w:val="000000"/>
          <w:sz w:val="24"/>
          <w:u w:val="single"/>
        </w:rPr>
        <w:tab/>
      </w:r>
      <w:r>
        <w:rPr>
          <w:rFonts w:hint="eastAsia" w:ascii="宋体" w:hAnsi="宋体" w:cs="宋体"/>
          <w:color w:val="000000"/>
          <w:sz w:val="24"/>
          <w:u w:val="single"/>
        </w:rPr>
        <w:tab/>
      </w:r>
      <w:r>
        <w:rPr>
          <w:rFonts w:hint="eastAsia" w:ascii="宋体" w:hAnsi="宋体" w:cs="宋体"/>
          <w:color w:val="000000"/>
          <w:sz w:val="24"/>
          <w:u w:val="single"/>
        </w:rPr>
        <w:tab/>
      </w:r>
      <w:r>
        <w:rPr>
          <w:rFonts w:hint="eastAsia" w:ascii="宋体" w:hAnsi="宋体" w:cs="宋体"/>
          <w:color w:val="000000"/>
          <w:sz w:val="24"/>
          <w:u w:val="single"/>
        </w:rPr>
        <w:t xml:space="preserve">                  </w:t>
      </w:r>
      <w:r>
        <w:rPr>
          <w:rFonts w:hint="eastAsia" w:ascii="宋体" w:hAnsi="宋体" w:cs="宋体"/>
          <w:color w:val="000000"/>
          <w:sz w:val="24"/>
          <w:u w:val="single"/>
        </w:rPr>
        <w:tab/>
      </w:r>
      <w:r>
        <w:rPr>
          <w:rFonts w:hint="eastAsia" w:ascii="宋体" w:hAnsi="宋体" w:cs="宋体"/>
          <w:color w:val="000000"/>
          <w:sz w:val="24"/>
          <w:u w:val="single"/>
        </w:rPr>
        <w:t>（盖章）</w:t>
      </w:r>
    </w:p>
    <w:p>
      <w:pPr>
        <w:spacing w:line="440" w:lineRule="exact"/>
        <w:ind w:firstLine="720" w:firstLineChars="300"/>
        <w:rPr>
          <w:rFonts w:hint="eastAsia" w:ascii="宋体" w:hAnsi="宋体" w:cs="宋体"/>
          <w:color w:val="000000"/>
          <w:sz w:val="24"/>
          <w:u w:val="single"/>
        </w:rPr>
      </w:pPr>
      <w:r>
        <w:rPr>
          <w:rFonts w:hint="eastAsia" w:ascii="宋体" w:hAnsi="宋体" w:cs="宋体"/>
          <w:color w:val="000000"/>
          <w:sz w:val="24"/>
        </w:rPr>
        <w:t>单位地址：</w:t>
      </w:r>
      <w:r>
        <w:rPr>
          <w:rFonts w:hint="eastAsia" w:ascii="宋体" w:hAnsi="宋体" w:cs="宋体"/>
          <w:color w:val="000000"/>
          <w:sz w:val="24"/>
          <w:u w:val="single"/>
        </w:rPr>
        <w:t xml:space="preserve">                                        </w:t>
      </w:r>
    </w:p>
    <w:p>
      <w:pPr>
        <w:spacing w:line="440" w:lineRule="exact"/>
        <w:ind w:firstLine="720" w:firstLineChars="300"/>
        <w:rPr>
          <w:rFonts w:hint="eastAsia" w:ascii="宋体" w:hAnsi="宋体" w:cs="宋体"/>
          <w:color w:val="000000"/>
          <w:sz w:val="24"/>
        </w:rPr>
      </w:pPr>
      <w:r>
        <w:rPr>
          <w:rFonts w:hint="eastAsia" w:ascii="宋体" w:hAnsi="宋体" w:cs="宋体"/>
          <w:color w:val="000000"/>
          <w:sz w:val="24"/>
        </w:rPr>
        <w:t>法定代表人或其委托代理人（签字或盖章）：</w:t>
      </w:r>
      <w:r>
        <w:rPr>
          <w:rFonts w:hint="eastAsia" w:ascii="宋体" w:hAnsi="宋体" w:cs="宋体"/>
          <w:color w:val="000000"/>
          <w:sz w:val="24"/>
          <w:u w:val="single"/>
        </w:rPr>
        <w:t xml:space="preserve">          </w:t>
      </w:r>
    </w:p>
    <w:p>
      <w:pPr>
        <w:spacing w:line="440" w:lineRule="exact"/>
        <w:ind w:firstLine="720" w:firstLineChars="300"/>
        <w:rPr>
          <w:rFonts w:hint="eastAsia" w:ascii="宋体" w:hAnsi="宋体" w:cs="宋体"/>
          <w:color w:val="000000"/>
          <w:sz w:val="24"/>
        </w:rPr>
      </w:pPr>
      <w:r>
        <w:rPr>
          <w:rFonts w:hint="eastAsia" w:ascii="宋体" w:hAnsi="宋体" w:cs="宋体"/>
          <w:color w:val="000000"/>
          <w:sz w:val="24"/>
        </w:rPr>
        <w:t>邮政编码：</w:t>
      </w:r>
      <w:r>
        <w:rPr>
          <w:rFonts w:hint="eastAsia" w:ascii="宋体" w:hAnsi="宋体" w:cs="宋体"/>
          <w:color w:val="000000"/>
          <w:sz w:val="24"/>
          <w:u w:val="single"/>
        </w:rPr>
        <w:t xml:space="preserve">         </w:t>
      </w:r>
      <w:r>
        <w:rPr>
          <w:rFonts w:hint="eastAsia" w:ascii="宋体" w:hAnsi="宋体" w:cs="宋体"/>
          <w:color w:val="000000"/>
          <w:sz w:val="24"/>
        </w:rPr>
        <w:t>电话：</w:t>
      </w:r>
      <w:r>
        <w:rPr>
          <w:rFonts w:hint="eastAsia" w:ascii="宋体" w:hAnsi="宋体" w:cs="宋体"/>
          <w:color w:val="000000"/>
          <w:sz w:val="24"/>
          <w:u w:val="single"/>
        </w:rPr>
        <w:t xml:space="preserve">         </w:t>
      </w:r>
      <w:r>
        <w:rPr>
          <w:rFonts w:hint="eastAsia" w:ascii="宋体" w:hAnsi="宋体" w:cs="宋体"/>
          <w:color w:val="000000"/>
          <w:sz w:val="24"/>
        </w:rPr>
        <w:t>传真：</w:t>
      </w:r>
      <w:r>
        <w:rPr>
          <w:rFonts w:hint="eastAsia" w:ascii="宋体" w:hAnsi="宋体" w:cs="宋体"/>
          <w:color w:val="000000"/>
          <w:sz w:val="24"/>
          <w:u w:val="single"/>
        </w:rPr>
        <w:t xml:space="preserve">          </w:t>
      </w:r>
    </w:p>
    <w:p>
      <w:pPr>
        <w:snapToGrid w:val="0"/>
        <w:spacing w:line="440" w:lineRule="exact"/>
        <w:ind w:firstLine="720" w:firstLineChars="300"/>
        <w:rPr>
          <w:rFonts w:hint="eastAsia" w:ascii="宋体" w:hAnsi="宋体" w:cs="宋体"/>
          <w:color w:val="000000"/>
          <w:sz w:val="24"/>
          <w:u w:val="single"/>
        </w:rPr>
      </w:pPr>
      <w:r>
        <w:rPr>
          <w:rFonts w:hint="eastAsia" w:ascii="宋体" w:hAnsi="宋体" w:cs="宋体"/>
          <w:color w:val="000000"/>
          <w:sz w:val="24"/>
        </w:rPr>
        <w:t>开户银行名称：</w:t>
      </w:r>
      <w:r>
        <w:rPr>
          <w:rFonts w:hint="eastAsia" w:ascii="宋体" w:hAnsi="宋体" w:cs="宋体"/>
          <w:color w:val="000000"/>
          <w:sz w:val="24"/>
          <w:u w:val="single"/>
        </w:rPr>
        <w:tab/>
      </w:r>
      <w:r>
        <w:rPr>
          <w:rFonts w:hint="eastAsia" w:ascii="宋体" w:hAnsi="宋体" w:cs="宋体"/>
          <w:color w:val="000000"/>
          <w:sz w:val="24"/>
          <w:u w:val="single"/>
        </w:rPr>
        <w:t xml:space="preserve">                     </w:t>
      </w:r>
      <w:r>
        <w:rPr>
          <w:rFonts w:hint="eastAsia" w:ascii="宋体" w:hAnsi="宋体" w:cs="宋体"/>
          <w:color w:val="000000"/>
          <w:sz w:val="24"/>
          <w:u w:val="single"/>
        </w:rPr>
        <w:tab/>
      </w:r>
      <w:r>
        <w:rPr>
          <w:rFonts w:hint="eastAsia" w:ascii="宋体" w:hAnsi="宋体" w:cs="宋体"/>
          <w:color w:val="000000"/>
          <w:sz w:val="24"/>
          <w:u w:val="single"/>
        </w:rPr>
        <w:tab/>
      </w:r>
      <w:r>
        <w:rPr>
          <w:rFonts w:hint="eastAsia" w:ascii="宋体" w:hAnsi="宋体" w:cs="宋体"/>
          <w:color w:val="000000"/>
          <w:sz w:val="24"/>
          <w:u w:val="single"/>
        </w:rPr>
        <w:t xml:space="preserve">     </w:t>
      </w:r>
      <w:r>
        <w:rPr>
          <w:rFonts w:hint="eastAsia" w:ascii="宋体" w:hAnsi="宋体" w:cs="宋体"/>
          <w:color w:val="000000"/>
          <w:sz w:val="24"/>
          <w:u w:val="single"/>
        </w:rPr>
        <w:tab/>
      </w:r>
    </w:p>
    <w:p>
      <w:pPr>
        <w:spacing w:line="440" w:lineRule="exact"/>
        <w:ind w:firstLine="720" w:firstLineChars="300"/>
        <w:rPr>
          <w:rFonts w:hint="eastAsia" w:ascii="宋体" w:hAnsi="宋体" w:cs="宋体"/>
          <w:color w:val="000000"/>
          <w:sz w:val="24"/>
          <w:u w:val="single"/>
        </w:rPr>
      </w:pPr>
      <w:r>
        <w:rPr>
          <w:rFonts w:hint="eastAsia" w:ascii="宋体" w:hAnsi="宋体" w:cs="宋体"/>
          <w:color w:val="000000"/>
          <w:sz w:val="24"/>
        </w:rPr>
        <w:t>开户银行帐号：</w:t>
      </w:r>
      <w:r>
        <w:rPr>
          <w:rFonts w:hint="eastAsia" w:ascii="宋体" w:hAnsi="宋体" w:cs="宋体"/>
          <w:color w:val="000000"/>
          <w:sz w:val="24"/>
          <w:u w:val="single"/>
        </w:rPr>
        <w:tab/>
      </w:r>
      <w:r>
        <w:rPr>
          <w:rFonts w:hint="eastAsia" w:ascii="宋体" w:hAnsi="宋体" w:cs="宋体"/>
          <w:color w:val="000000"/>
          <w:sz w:val="24"/>
          <w:u w:val="single"/>
        </w:rPr>
        <w:t xml:space="preserve">                     </w:t>
      </w:r>
      <w:r>
        <w:rPr>
          <w:rFonts w:hint="eastAsia" w:ascii="宋体" w:hAnsi="宋体" w:cs="宋体"/>
          <w:color w:val="000000"/>
          <w:sz w:val="24"/>
          <w:u w:val="single"/>
        </w:rPr>
        <w:tab/>
      </w:r>
      <w:r>
        <w:rPr>
          <w:rFonts w:hint="eastAsia" w:ascii="宋体" w:hAnsi="宋体" w:cs="宋体"/>
          <w:color w:val="000000"/>
          <w:sz w:val="24"/>
          <w:u w:val="single"/>
        </w:rPr>
        <w:t xml:space="preserve">     </w:t>
      </w:r>
      <w:r>
        <w:rPr>
          <w:rFonts w:hint="eastAsia" w:ascii="宋体" w:hAnsi="宋体" w:cs="宋体"/>
          <w:color w:val="000000"/>
          <w:sz w:val="24"/>
          <w:u w:val="single"/>
        </w:rPr>
        <w:tab/>
      </w:r>
      <w:r>
        <w:rPr>
          <w:rFonts w:hint="eastAsia" w:ascii="宋体" w:hAnsi="宋体" w:cs="宋体"/>
          <w:color w:val="000000"/>
          <w:sz w:val="24"/>
          <w:u w:val="single"/>
        </w:rPr>
        <w:tab/>
      </w:r>
    </w:p>
    <w:p>
      <w:pPr>
        <w:snapToGrid w:val="0"/>
        <w:spacing w:line="440" w:lineRule="exact"/>
        <w:ind w:firstLine="720" w:firstLineChars="300"/>
        <w:rPr>
          <w:rFonts w:hint="eastAsia" w:ascii="宋体" w:hAnsi="宋体" w:cs="宋体"/>
          <w:b/>
          <w:bCs/>
          <w:kern w:val="0"/>
          <w:sz w:val="23"/>
          <w:szCs w:val="23"/>
        </w:rPr>
      </w:pPr>
      <w:r>
        <w:rPr>
          <w:rFonts w:hint="eastAsia" w:ascii="宋体" w:hAnsi="宋体" w:cs="宋体"/>
          <w:color w:val="000000"/>
          <w:sz w:val="24"/>
        </w:rPr>
        <w:t>日期：</w:t>
      </w:r>
      <w:r>
        <w:rPr>
          <w:rFonts w:hint="eastAsia" w:ascii="宋体" w:hAnsi="宋体" w:cs="宋体"/>
          <w:color w:val="000000"/>
          <w:sz w:val="24"/>
          <w:u w:val="single"/>
        </w:rPr>
        <w:t xml:space="preserve">       </w:t>
      </w:r>
      <w:r>
        <w:rPr>
          <w:rFonts w:hint="eastAsia" w:ascii="宋体" w:hAnsi="宋体" w:cs="宋体"/>
          <w:color w:val="000000"/>
          <w:sz w:val="24"/>
        </w:rPr>
        <w:t>年</w:t>
      </w:r>
      <w:r>
        <w:rPr>
          <w:rFonts w:hint="eastAsia" w:ascii="宋体" w:hAnsi="宋体" w:cs="宋体"/>
          <w:color w:val="000000"/>
          <w:sz w:val="24"/>
          <w:u w:val="single"/>
        </w:rPr>
        <w:t xml:space="preserve">       </w:t>
      </w:r>
      <w:r>
        <w:rPr>
          <w:rFonts w:hint="eastAsia" w:ascii="宋体" w:hAnsi="宋体" w:cs="宋体"/>
          <w:color w:val="000000"/>
          <w:sz w:val="24"/>
        </w:rPr>
        <w:t>月</w:t>
      </w:r>
      <w:r>
        <w:rPr>
          <w:rFonts w:hint="eastAsia" w:ascii="宋体" w:hAnsi="宋体" w:cs="宋体"/>
          <w:color w:val="000000"/>
          <w:sz w:val="24"/>
          <w:u w:val="single"/>
        </w:rPr>
        <w:t xml:space="preserve">       </w:t>
      </w:r>
      <w:r>
        <w:rPr>
          <w:rFonts w:hint="eastAsia" w:ascii="宋体" w:hAnsi="宋体" w:cs="宋体"/>
          <w:color w:val="000000"/>
          <w:sz w:val="24"/>
        </w:rPr>
        <w:t>日</w:t>
      </w:r>
    </w:p>
    <w:p>
      <w:pPr>
        <w:widowControl/>
        <w:spacing w:line="440" w:lineRule="exact"/>
        <w:jc w:val="left"/>
        <w:rPr>
          <w:rFonts w:hint="eastAsia" w:ascii="宋体" w:hAnsi="宋体" w:cs="宋体"/>
          <w:kern w:val="0"/>
          <w:sz w:val="24"/>
        </w:rPr>
      </w:pPr>
      <w:r>
        <w:rPr>
          <w:rFonts w:hint="eastAsia" w:ascii="宋体" w:hAnsi="宋体" w:cs="宋体"/>
          <w:b/>
          <w:bCs/>
          <w:kern w:val="0"/>
          <w:sz w:val="23"/>
          <w:szCs w:val="23"/>
        </w:rPr>
        <w:t>注：投标报价需精确到元，未精确到元的投标报价自动四舍五入到元作为有效报价。</w:t>
      </w:r>
    </w:p>
    <w:p>
      <w:pPr>
        <w:widowControl/>
        <w:spacing w:line="440" w:lineRule="exact"/>
        <w:rPr>
          <w:rFonts w:hint="eastAsia" w:ascii="宋体" w:hAnsi="宋体" w:cs="宋体"/>
          <w:b/>
          <w:bCs/>
          <w:kern w:val="0"/>
          <w:sz w:val="44"/>
          <w:szCs w:val="44"/>
        </w:rPr>
      </w:pPr>
    </w:p>
    <w:p>
      <w:pPr>
        <w:widowControl/>
        <w:spacing w:line="440" w:lineRule="exact"/>
        <w:rPr>
          <w:rFonts w:hint="eastAsia" w:ascii="宋体" w:hAnsi="宋体" w:cs="宋体"/>
          <w:b/>
          <w:bCs/>
          <w:kern w:val="0"/>
          <w:sz w:val="44"/>
          <w:szCs w:val="44"/>
        </w:rPr>
      </w:pPr>
    </w:p>
    <w:p>
      <w:pPr>
        <w:widowControl/>
        <w:spacing w:line="440" w:lineRule="exact"/>
        <w:jc w:val="center"/>
        <w:rPr>
          <w:rFonts w:hint="eastAsia" w:ascii="宋体" w:hAnsi="宋体" w:cs="宋体"/>
          <w:b/>
          <w:bCs/>
          <w:kern w:val="0"/>
          <w:sz w:val="44"/>
          <w:szCs w:val="44"/>
        </w:rPr>
      </w:pPr>
    </w:p>
    <w:p>
      <w:pPr>
        <w:widowControl/>
        <w:spacing w:line="440" w:lineRule="exact"/>
        <w:jc w:val="center"/>
        <w:rPr>
          <w:rFonts w:hint="eastAsia" w:ascii="宋体" w:hAnsi="宋体" w:cs="宋体"/>
          <w:kern w:val="0"/>
          <w:sz w:val="24"/>
        </w:rPr>
      </w:pPr>
      <w:r>
        <w:rPr>
          <w:rFonts w:hint="eastAsia" w:ascii="宋体" w:hAnsi="宋体" w:cs="宋体"/>
          <w:b/>
          <w:bCs/>
          <w:kern w:val="0"/>
          <w:sz w:val="44"/>
          <w:szCs w:val="44"/>
        </w:rPr>
        <w:t>法定代表人申明</w:t>
      </w:r>
    </w:p>
    <w:p>
      <w:pPr>
        <w:widowControl/>
        <w:spacing w:line="408" w:lineRule="auto"/>
        <w:ind w:firstLine="240" w:firstLineChars="100"/>
        <w:rPr>
          <w:rFonts w:hint="eastAsia" w:ascii="宋体" w:hAnsi="宋体" w:cs="宋体"/>
          <w:kern w:val="0"/>
          <w:sz w:val="24"/>
        </w:rPr>
      </w:pPr>
    </w:p>
    <w:p>
      <w:pPr>
        <w:widowControl/>
        <w:spacing w:line="408" w:lineRule="auto"/>
        <w:ind w:firstLine="240" w:firstLineChars="100"/>
        <w:rPr>
          <w:rFonts w:hint="eastAsia" w:ascii="宋体" w:hAnsi="宋体" w:cs="宋体"/>
          <w:kern w:val="0"/>
          <w:sz w:val="24"/>
        </w:rPr>
      </w:pPr>
      <w:r>
        <w:rPr>
          <w:rFonts w:hint="eastAsia" w:ascii="宋体" w:hAnsi="宋体" w:cs="宋体"/>
          <w:kern w:val="0"/>
          <w:sz w:val="24"/>
        </w:rPr>
        <w:t xml:space="preserve">  本人</w:t>
      </w:r>
      <w:r>
        <w:rPr>
          <w:rFonts w:hint="eastAsia" w:ascii="宋体" w:hAnsi="宋体" w:cs="宋体"/>
          <w:kern w:val="0"/>
          <w:sz w:val="24"/>
          <w:u w:val="single"/>
        </w:rPr>
        <w:t xml:space="preserve">           </w:t>
      </w:r>
      <w:r>
        <w:rPr>
          <w:rFonts w:hint="eastAsia" w:ascii="宋体" w:hAnsi="宋体" w:cs="宋体"/>
          <w:kern w:val="0"/>
          <w:sz w:val="24"/>
        </w:rPr>
        <w:t>（法定代表人），身份证号码：</w:t>
      </w:r>
      <w:r>
        <w:rPr>
          <w:rFonts w:hint="eastAsia" w:ascii="宋体" w:hAnsi="宋体" w:cs="宋体"/>
          <w:kern w:val="0"/>
          <w:sz w:val="24"/>
          <w:u w:val="single"/>
        </w:rPr>
        <w:t xml:space="preserve">                       </w:t>
      </w:r>
      <w:r>
        <w:rPr>
          <w:rFonts w:hint="eastAsia" w:ascii="宋体" w:hAnsi="宋体" w:cs="宋体"/>
          <w:kern w:val="0"/>
          <w:sz w:val="24"/>
        </w:rPr>
        <w:t xml:space="preserve"> </w:t>
      </w:r>
    </w:p>
    <w:p>
      <w:pPr>
        <w:widowControl/>
        <w:spacing w:line="408" w:lineRule="auto"/>
        <w:rPr>
          <w:rFonts w:hint="eastAsia" w:ascii="宋体" w:hAnsi="宋体" w:cs="宋体"/>
          <w:kern w:val="0"/>
          <w:sz w:val="24"/>
        </w:rPr>
      </w:pPr>
      <w:r>
        <w:rPr>
          <w:rFonts w:hint="eastAsia" w:ascii="宋体" w:hAnsi="宋体" w:cs="宋体"/>
          <w:kern w:val="0"/>
          <w:sz w:val="24"/>
        </w:rPr>
        <w:t>郑重声明：本企业此次投标文件及附件材料的全部数据、内容均是真实的，同样我在此所做的声明也是真实有效的。我知道虚假的声明与资料是严重后果的违法行为，此次投标文件提供的资料如有虚假，本企业愿接受建设行政主管部门及其他有关部门依法给予的处罚。</w:t>
      </w:r>
    </w:p>
    <w:p>
      <w:pPr>
        <w:widowControl/>
        <w:spacing w:line="408" w:lineRule="auto"/>
        <w:rPr>
          <w:rFonts w:hint="eastAsia" w:ascii="宋体" w:hAnsi="宋体" w:cs="宋体"/>
          <w:kern w:val="0"/>
          <w:sz w:val="24"/>
        </w:rPr>
      </w:pPr>
    </w:p>
    <w:p>
      <w:pPr>
        <w:widowControl/>
        <w:spacing w:line="408" w:lineRule="auto"/>
        <w:rPr>
          <w:rFonts w:hint="eastAsia" w:ascii="宋体" w:hAnsi="宋体" w:cs="宋体"/>
          <w:kern w:val="0"/>
          <w:sz w:val="24"/>
        </w:rPr>
      </w:pPr>
      <w:r>
        <w:rPr>
          <w:rFonts w:hint="eastAsia" w:ascii="宋体" w:hAnsi="宋体" w:cs="宋体"/>
          <w:kern w:val="0"/>
          <w:sz w:val="24"/>
        </w:rPr>
        <w:t>公章：</w:t>
      </w:r>
      <w:r>
        <w:rPr>
          <w:rFonts w:hint="eastAsia" w:ascii="宋体" w:hAnsi="宋体" w:cs="宋体"/>
          <w:kern w:val="0"/>
          <w:sz w:val="24"/>
          <w:u w:val="single"/>
        </w:rPr>
        <w:t xml:space="preserve">            </w:t>
      </w:r>
    </w:p>
    <w:p>
      <w:pPr>
        <w:widowControl/>
        <w:spacing w:line="408" w:lineRule="auto"/>
        <w:rPr>
          <w:rFonts w:hint="eastAsia" w:ascii="宋体" w:hAnsi="宋体" w:cs="宋体"/>
          <w:kern w:val="0"/>
          <w:sz w:val="24"/>
        </w:rPr>
      </w:pPr>
      <w:r>
        <w:rPr>
          <w:rFonts w:hint="eastAsia" w:ascii="宋体" w:hAnsi="宋体" w:cs="宋体"/>
          <w:kern w:val="0"/>
          <w:sz w:val="24"/>
        </w:rPr>
        <w:t>企业法定代表人签名：</w:t>
      </w:r>
      <w:r>
        <w:rPr>
          <w:rFonts w:hint="eastAsia" w:ascii="宋体" w:hAnsi="宋体" w:cs="宋体"/>
          <w:kern w:val="0"/>
          <w:sz w:val="24"/>
          <w:u w:val="single"/>
        </w:rPr>
        <w:t xml:space="preserve">               </w:t>
      </w:r>
      <w:r>
        <w:rPr>
          <w:rFonts w:hint="eastAsia" w:ascii="宋体" w:hAnsi="宋体" w:cs="宋体"/>
          <w:kern w:val="0"/>
          <w:sz w:val="24"/>
        </w:rPr>
        <w:t xml:space="preserve">         </w:t>
      </w:r>
    </w:p>
    <w:p>
      <w:pPr>
        <w:widowControl/>
        <w:spacing w:line="408" w:lineRule="auto"/>
        <w:rPr>
          <w:rFonts w:hint="eastAsia" w:ascii="宋体" w:hAnsi="宋体" w:cs="宋体"/>
          <w:kern w:val="0"/>
          <w:sz w:val="24"/>
        </w:rPr>
      </w:pPr>
      <w:r>
        <w:rPr>
          <w:rFonts w:hint="eastAsia" w:ascii="宋体" w:hAnsi="宋体" w:cs="宋体"/>
          <w:kern w:val="0"/>
          <w:sz w:val="24"/>
        </w:rPr>
        <w:t xml:space="preserve">                            </w:t>
      </w:r>
    </w:p>
    <w:p>
      <w:pPr>
        <w:widowControl/>
        <w:spacing w:line="408" w:lineRule="auto"/>
        <w:rPr>
          <w:rFonts w:hint="eastAsia" w:ascii="宋体" w:hAnsi="宋体" w:cs="宋体"/>
          <w:kern w:val="0"/>
          <w:sz w:val="24"/>
        </w:rPr>
      </w:pPr>
    </w:p>
    <w:p>
      <w:pPr>
        <w:snapToGrid w:val="0"/>
        <w:spacing w:line="440" w:lineRule="exact"/>
        <w:ind w:firstLine="657" w:firstLineChars="274"/>
        <w:rPr>
          <w:rFonts w:hint="eastAsia" w:ascii="宋体" w:hAnsi="宋体" w:cs="宋体"/>
          <w:kern w:val="0"/>
          <w:sz w:val="24"/>
        </w:rPr>
        <w:sectPr>
          <w:footerReference r:id="rId6" w:type="default"/>
          <w:pgSz w:w="11906" w:h="16838"/>
          <w:pgMar w:top="1474" w:right="1701" w:bottom="1588" w:left="1701" w:header="1134" w:footer="1134" w:gutter="0"/>
          <w:pgNumType w:fmt="numberInDash" w:start="11"/>
          <w:cols w:space="720" w:num="1"/>
          <w:docGrid w:linePitch="312" w:charSpace="0"/>
        </w:sect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 xml:space="preserve"> 年    月    日</w:t>
      </w:r>
    </w:p>
    <w:p>
      <w:pPr>
        <w:widowControl/>
        <w:spacing w:line="408" w:lineRule="auto"/>
        <w:jc w:val="center"/>
        <w:rPr>
          <w:rFonts w:hint="eastAsia" w:ascii="宋体" w:hAnsi="宋体" w:cs="宋体"/>
          <w:kern w:val="0"/>
          <w:sz w:val="32"/>
          <w:szCs w:val="32"/>
        </w:rPr>
      </w:pPr>
      <w:r>
        <w:rPr>
          <w:rFonts w:hint="eastAsia" w:ascii="宋体" w:hAnsi="宋体" w:cs="宋体"/>
          <w:b/>
          <w:bCs/>
          <w:kern w:val="0"/>
          <w:sz w:val="44"/>
          <w:szCs w:val="44"/>
        </w:rPr>
        <w:t>资格审查资料</w:t>
      </w:r>
    </w:p>
    <w:p>
      <w:pPr>
        <w:snapToGrid w:val="0"/>
        <w:spacing w:line="440" w:lineRule="exact"/>
        <w:ind w:firstLine="1600" w:firstLineChars="500"/>
        <w:rPr>
          <w:rFonts w:hint="eastAsia" w:ascii="宋体" w:hAnsi="宋体" w:eastAsia="宋体" w:cs="宋体"/>
          <w:kern w:val="0"/>
          <w:sz w:val="32"/>
          <w:szCs w:val="32"/>
          <w:lang w:eastAsia="zh-CN"/>
        </w:rPr>
        <w:sectPr>
          <w:footerReference r:id="rId7" w:type="default"/>
          <w:pgSz w:w="11906" w:h="16838"/>
          <w:pgMar w:top="1474" w:right="1701" w:bottom="1588" w:left="1701" w:header="1134" w:footer="1134" w:gutter="0"/>
          <w:pgNumType w:fmt="numberInDash" w:start="16"/>
          <w:cols w:space="720" w:num="1"/>
          <w:docGrid w:linePitch="312" w:charSpace="0"/>
        </w:sectPr>
      </w:pPr>
      <w:r>
        <w:rPr>
          <w:rFonts w:hint="eastAsia" w:ascii="宋体" w:hAnsi="宋体" w:cs="宋体"/>
          <w:kern w:val="0"/>
          <w:sz w:val="32"/>
          <w:szCs w:val="32"/>
        </w:rPr>
        <w:t>“资格审查资料、证件”的复印</w:t>
      </w:r>
      <w:r>
        <w:rPr>
          <w:rFonts w:hint="eastAsia" w:ascii="宋体" w:hAnsi="宋体" w:cs="宋体"/>
          <w:kern w:val="0"/>
          <w:sz w:val="32"/>
          <w:szCs w:val="32"/>
          <w:lang w:eastAsia="zh-CN"/>
        </w:rPr>
        <w:t>件</w:t>
      </w:r>
    </w:p>
    <w:p>
      <w:pPr>
        <w:snapToGrid w:val="0"/>
        <w:spacing w:line="440" w:lineRule="exact"/>
        <w:rPr>
          <w:rFonts w:hint="eastAsia" w:ascii="宋体" w:hAnsi="宋体" w:cs="宋体"/>
          <w:b/>
          <w:bCs/>
          <w:kern w:val="0"/>
          <w:sz w:val="32"/>
          <w:szCs w:val="32"/>
        </w:rPr>
      </w:pPr>
    </w:p>
    <w:sectPr>
      <w:headerReference r:id="rId8" w:type="default"/>
      <w:footerReference r:id="rId9" w:type="default"/>
      <w:footerReference r:id="rId10" w:type="even"/>
      <w:pgSz w:w="11906" w:h="16838"/>
      <w:pgMar w:top="1985" w:right="1797" w:bottom="1440" w:left="1797" w:header="851" w:footer="1418"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Style w:val="13"/>
                            </w:rPr>
                          </w:pPr>
                          <w:r>
                            <w:fldChar w:fldCharType="begin"/>
                          </w:r>
                          <w:r>
                            <w:rPr>
                              <w:rStyle w:val="13"/>
                            </w:rPr>
                            <w:instrText xml:space="preserve">PAGE  </w:instrText>
                          </w:r>
                          <w:r>
                            <w:fldChar w:fldCharType="separate"/>
                          </w:r>
                          <w:r>
                            <w:rPr>
                              <w:rStyle w:val="13"/>
                            </w:rP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pPr>
                      <w:pStyle w:val="9"/>
                      <w:rPr>
                        <w:rStyle w:val="13"/>
                      </w:rPr>
                    </w:pPr>
                    <w:r>
                      <w:fldChar w:fldCharType="begin"/>
                    </w:r>
                    <w:r>
                      <w:rPr>
                        <w:rStyle w:val="13"/>
                      </w:rPr>
                      <w:instrText xml:space="preserve">PAGE  </w:instrText>
                    </w:r>
                    <w:r>
                      <w:fldChar w:fldCharType="separate"/>
                    </w:r>
                    <w:r>
                      <w:rPr>
                        <w:rStyle w:val="13"/>
                      </w:rPr>
                      <w:t>- 3 -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Style w:val="13"/>
                            </w:rPr>
                          </w:pPr>
                          <w:r>
                            <w:fldChar w:fldCharType="begin"/>
                          </w:r>
                          <w:r>
                            <w:rPr>
                              <w:rStyle w:val="13"/>
                            </w:rPr>
                            <w:instrText xml:space="preserve">PAGE  </w:instrText>
                          </w:r>
                          <w:r>
                            <w:fldChar w:fldCharType="separate"/>
                          </w:r>
                          <w:r>
                            <w:rPr>
                              <w:rStyle w:val="13"/>
                            </w:rPr>
                            <w:t>- 5 -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x0jM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HSMyQEAAJkDAAAOAAAAAAAAAAEAIAAAAB4BAABkcnMvZTJvRG9j&#10;LnhtbFBLBQYAAAAABgAGAFkBAABZBQAAAAA=&#10;">
              <v:fill on="f" focussize="0,0"/>
              <v:stroke on="f"/>
              <v:imagedata o:title=""/>
              <o:lock v:ext="edit" aspectratio="f"/>
              <v:textbox inset="0mm,0mm,0mm,0mm" style="mso-fit-shape-to-text:t;">
                <w:txbxContent>
                  <w:p>
                    <w:pPr>
                      <w:pStyle w:val="9"/>
                      <w:rPr>
                        <w:rStyle w:val="13"/>
                      </w:rPr>
                    </w:pPr>
                    <w:r>
                      <w:fldChar w:fldCharType="begin"/>
                    </w:r>
                    <w:r>
                      <w:rPr>
                        <w:rStyle w:val="13"/>
                      </w:rPr>
                      <w:instrText xml:space="preserve">PAGE  </w:instrText>
                    </w:r>
                    <w:r>
                      <w:fldChar w:fldCharType="separate"/>
                    </w:r>
                    <w:r>
                      <w:rPr>
                        <w:rStyle w:val="13"/>
                      </w:rPr>
                      <w:t>- 5 -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Style w:val="13"/>
                            </w:rPr>
                          </w:pPr>
                          <w:r>
                            <w:fldChar w:fldCharType="begin"/>
                          </w:r>
                          <w:r>
                            <w:rPr>
                              <w:rStyle w:val="13"/>
                            </w:rPr>
                            <w:instrText xml:space="preserve">PAGE  </w:instrText>
                          </w:r>
                          <w:r>
                            <w:fldChar w:fldCharType="separate"/>
                          </w:r>
                          <w:r>
                            <w:rPr>
                              <w:rStyle w:val="13"/>
                            </w:rPr>
                            <w:t>- 10 -</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7Qo4MkBAACZ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DtCjgyQEAAJkDAAAOAAAAAAAAAAEAIAAAAB4BAABkcnMvZTJvRG9j&#10;LnhtbFBLBQYAAAAABgAGAFkBAABZBQAAAAA=&#10;">
              <v:fill on="f" focussize="0,0"/>
              <v:stroke on="f"/>
              <v:imagedata o:title=""/>
              <o:lock v:ext="edit" aspectratio="f"/>
              <v:textbox inset="0mm,0mm,0mm,0mm" style="mso-fit-shape-to-text:t;">
                <w:txbxContent>
                  <w:p>
                    <w:pPr>
                      <w:pStyle w:val="9"/>
                      <w:rPr>
                        <w:rStyle w:val="13"/>
                      </w:rPr>
                    </w:pPr>
                    <w:r>
                      <w:fldChar w:fldCharType="begin"/>
                    </w:r>
                    <w:r>
                      <w:rPr>
                        <w:rStyle w:val="13"/>
                      </w:rPr>
                      <w:instrText xml:space="preserve">PAGE  </w:instrText>
                    </w:r>
                    <w:r>
                      <w:fldChar w:fldCharType="separate"/>
                    </w:r>
                    <w:r>
                      <w:rPr>
                        <w:rStyle w:val="13"/>
                      </w:rPr>
                      <w:t>- 10 -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Style w:val="13"/>
                            </w:rPr>
                          </w:pPr>
                          <w:r>
                            <w:fldChar w:fldCharType="begin"/>
                          </w:r>
                          <w:r>
                            <w:rPr>
                              <w:rStyle w:val="13"/>
                            </w:rPr>
                            <w:instrText xml:space="preserve">PAGE  </w:instrText>
                          </w:r>
                          <w:r>
                            <w:fldChar w:fldCharType="separate"/>
                          </w:r>
                          <w:r>
                            <w:rPr>
                              <w:rStyle w:val="13"/>
                            </w:rPr>
                            <w:t>- 14 -</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RrHPckBAACZ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VGsc9yQEAAJkDAAAOAAAAAAAAAAEAIAAAAB4BAABkcnMvZTJvRG9j&#10;LnhtbFBLBQYAAAAABgAGAFkBAABZBQAAAAA=&#10;">
              <v:fill on="f" focussize="0,0"/>
              <v:stroke on="f"/>
              <v:imagedata o:title=""/>
              <o:lock v:ext="edit" aspectratio="f"/>
              <v:textbox inset="0mm,0mm,0mm,0mm" style="mso-fit-shape-to-text:t;">
                <w:txbxContent>
                  <w:p>
                    <w:pPr>
                      <w:pStyle w:val="9"/>
                      <w:rPr>
                        <w:rStyle w:val="13"/>
                      </w:rPr>
                    </w:pPr>
                    <w:r>
                      <w:fldChar w:fldCharType="begin"/>
                    </w:r>
                    <w:r>
                      <w:rPr>
                        <w:rStyle w:val="13"/>
                      </w:rPr>
                      <w:instrText xml:space="preserve">PAGE  </w:instrText>
                    </w:r>
                    <w:r>
                      <w:fldChar w:fldCharType="separate"/>
                    </w:r>
                    <w:r>
                      <w:rPr>
                        <w:rStyle w:val="13"/>
                      </w:rPr>
                      <w:t>- 14 -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rOFJ8kBAACZAwAADgAAAGRycy9lMm9Eb2MueG1srVPNjtMwEL4j8Q6W&#10;79TZSkA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ms4UnyQEAAJkDAAAOAAAAAAAAAAEAIAAAAB4BAABkcnMvZTJvRG9j&#10;LnhtbFBLBQYAAAAABgAGAFkBAABZBQAAAAA=&#10;">
              <v:fill on="f" focussize="0,0"/>
              <v:stroke on="f"/>
              <v:imagedata o:title=""/>
              <o:lock v:ext="edit" aspectratio="f"/>
              <v:textbox inset="0mm,0mm,0mm,0mm" style="mso-fit-shape-to-text:t;">
                <w:txbxContent>
                  <w:p>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3"/>
        <w:rFonts w:ascii="宋体" w:hAnsi="宋体"/>
        <w:sz w:val="24"/>
        <w:szCs w:val="24"/>
      </w:rPr>
    </w:pPr>
    <w:r>
      <w:rPr>
        <w:rFonts w:ascii="宋体" w:hAnsi="宋体"/>
        <w:sz w:val="24"/>
        <w:szCs w:val="24"/>
      </w:rPr>
      <w:fldChar w:fldCharType="begin"/>
    </w:r>
    <w:r>
      <w:rPr>
        <w:rStyle w:val="13"/>
        <w:rFonts w:ascii="宋体" w:hAnsi="宋体"/>
        <w:sz w:val="24"/>
        <w:szCs w:val="24"/>
      </w:rPr>
      <w:instrText xml:space="preserve">PAGE  </w:instrText>
    </w:r>
    <w:r>
      <w:rPr>
        <w:rFonts w:ascii="宋体" w:hAnsi="宋体"/>
        <w:sz w:val="24"/>
        <w:szCs w:val="24"/>
      </w:rPr>
      <w:fldChar w:fldCharType="separate"/>
    </w:r>
    <w:r>
      <w:rPr>
        <w:rStyle w:val="13"/>
        <w:rFonts w:ascii="宋体" w:hAnsi="宋体"/>
        <w:sz w:val="24"/>
        <w:szCs w:val="24"/>
      </w:rPr>
      <w:t>- 20 -</w:t>
    </w:r>
    <w:r>
      <w:rPr>
        <w:rFonts w:ascii="宋体" w:hAnsi="宋体"/>
        <w:sz w:val="24"/>
        <w:szCs w:val="24"/>
      </w:rPr>
      <w:fldChar w:fldCharType="end"/>
    </w:r>
  </w:p>
  <w:p>
    <w:pPr>
      <w:pStyle w:val="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3"/>
      </w:rPr>
    </w:pPr>
    <w:r>
      <w:fldChar w:fldCharType="begin"/>
    </w:r>
    <w:r>
      <w:rPr>
        <w:rStyle w:val="13"/>
      </w:rPr>
      <w:instrText xml:space="preserve">PAGE  </w:instrText>
    </w:r>
    <w:r>
      <w:fldChar w:fldCharType="end"/>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6A203F"/>
    <w:multiLevelType w:val="singleLevel"/>
    <w:tmpl w:val="596A203F"/>
    <w:lvl w:ilvl="0" w:tentative="0">
      <w:start w:val="2"/>
      <w:numFmt w:val="chineseCounting"/>
      <w:suff w:val="nothing"/>
      <w:lvlText w:val="%1、"/>
      <w:lvlJc w:val="left"/>
    </w:lvl>
  </w:abstractNum>
  <w:abstractNum w:abstractNumId="1">
    <w:nsid w:val="59833A6A"/>
    <w:multiLevelType w:val="singleLevel"/>
    <w:tmpl w:val="59833A6A"/>
    <w:lvl w:ilvl="0" w:tentative="0">
      <w:start w:val="5"/>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E14DAE"/>
    <w:rsid w:val="00017360"/>
    <w:rsid w:val="000556D7"/>
    <w:rsid w:val="00074668"/>
    <w:rsid w:val="000B68DD"/>
    <w:rsid w:val="000D202A"/>
    <w:rsid w:val="000E0D82"/>
    <w:rsid w:val="000F3339"/>
    <w:rsid w:val="001400AD"/>
    <w:rsid w:val="001412A3"/>
    <w:rsid w:val="00143649"/>
    <w:rsid w:val="00164AE0"/>
    <w:rsid w:val="001A29B2"/>
    <w:rsid w:val="001B2EEE"/>
    <w:rsid w:val="001B7743"/>
    <w:rsid w:val="001D07B1"/>
    <w:rsid w:val="0020098A"/>
    <w:rsid w:val="00206F1C"/>
    <w:rsid w:val="002259C5"/>
    <w:rsid w:val="00227550"/>
    <w:rsid w:val="00257C76"/>
    <w:rsid w:val="002902EE"/>
    <w:rsid w:val="002A243A"/>
    <w:rsid w:val="002B09B4"/>
    <w:rsid w:val="002E533A"/>
    <w:rsid w:val="002F548C"/>
    <w:rsid w:val="00323707"/>
    <w:rsid w:val="00340375"/>
    <w:rsid w:val="003526F6"/>
    <w:rsid w:val="003658AA"/>
    <w:rsid w:val="00367C21"/>
    <w:rsid w:val="003A2EAF"/>
    <w:rsid w:val="003C6651"/>
    <w:rsid w:val="004035E9"/>
    <w:rsid w:val="00403B32"/>
    <w:rsid w:val="004151E0"/>
    <w:rsid w:val="00441A53"/>
    <w:rsid w:val="00450844"/>
    <w:rsid w:val="00451A7B"/>
    <w:rsid w:val="00452189"/>
    <w:rsid w:val="004621E6"/>
    <w:rsid w:val="00484300"/>
    <w:rsid w:val="004A2A85"/>
    <w:rsid w:val="004B174E"/>
    <w:rsid w:val="004B2AED"/>
    <w:rsid w:val="004C4135"/>
    <w:rsid w:val="004F5D37"/>
    <w:rsid w:val="004F7474"/>
    <w:rsid w:val="005065C6"/>
    <w:rsid w:val="00525BF0"/>
    <w:rsid w:val="005334E0"/>
    <w:rsid w:val="005607F9"/>
    <w:rsid w:val="00560DA9"/>
    <w:rsid w:val="005C26CC"/>
    <w:rsid w:val="005D75F6"/>
    <w:rsid w:val="006351ED"/>
    <w:rsid w:val="00636846"/>
    <w:rsid w:val="00661706"/>
    <w:rsid w:val="00674ABB"/>
    <w:rsid w:val="00695BE4"/>
    <w:rsid w:val="006C3E2C"/>
    <w:rsid w:val="006E0224"/>
    <w:rsid w:val="007329FC"/>
    <w:rsid w:val="007446A2"/>
    <w:rsid w:val="007507A5"/>
    <w:rsid w:val="007510E0"/>
    <w:rsid w:val="00757EBF"/>
    <w:rsid w:val="00775924"/>
    <w:rsid w:val="007779E2"/>
    <w:rsid w:val="007A3545"/>
    <w:rsid w:val="007A666B"/>
    <w:rsid w:val="007D7ABA"/>
    <w:rsid w:val="007E69A7"/>
    <w:rsid w:val="00804064"/>
    <w:rsid w:val="00807659"/>
    <w:rsid w:val="00813028"/>
    <w:rsid w:val="00836103"/>
    <w:rsid w:val="00836C7A"/>
    <w:rsid w:val="00897C90"/>
    <w:rsid w:val="008A1E45"/>
    <w:rsid w:val="00925FE6"/>
    <w:rsid w:val="00974477"/>
    <w:rsid w:val="00993388"/>
    <w:rsid w:val="009E129C"/>
    <w:rsid w:val="009E1E6F"/>
    <w:rsid w:val="00A550AB"/>
    <w:rsid w:val="00A55A58"/>
    <w:rsid w:val="00A55B81"/>
    <w:rsid w:val="00A66B1E"/>
    <w:rsid w:val="00A727F1"/>
    <w:rsid w:val="00A767B5"/>
    <w:rsid w:val="00A9566E"/>
    <w:rsid w:val="00AA5841"/>
    <w:rsid w:val="00AD217A"/>
    <w:rsid w:val="00AD4925"/>
    <w:rsid w:val="00B360B2"/>
    <w:rsid w:val="00B37DA3"/>
    <w:rsid w:val="00B5084C"/>
    <w:rsid w:val="00B6480E"/>
    <w:rsid w:val="00B66022"/>
    <w:rsid w:val="00B93047"/>
    <w:rsid w:val="00BA07F9"/>
    <w:rsid w:val="00BB1EB7"/>
    <w:rsid w:val="00BC38EA"/>
    <w:rsid w:val="00BE63C7"/>
    <w:rsid w:val="00BF52B8"/>
    <w:rsid w:val="00C02E3A"/>
    <w:rsid w:val="00C05DB3"/>
    <w:rsid w:val="00C30132"/>
    <w:rsid w:val="00C44E2A"/>
    <w:rsid w:val="00C45CD0"/>
    <w:rsid w:val="00C5572B"/>
    <w:rsid w:val="00C61F13"/>
    <w:rsid w:val="00CB6138"/>
    <w:rsid w:val="00CC5C3B"/>
    <w:rsid w:val="00D1523C"/>
    <w:rsid w:val="00D2581D"/>
    <w:rsid w:val="00D32A9B"/>
    <w:rsid w:val="00D535BC"/>
    <w:rsid w:val="00DC44D7"/>
    <w:rsid w:val="00DF24E2"/>
    <w:rsid w:val="00E20E75"/>
    <w:rsid w:val="00E86289"/>
    <w:rsid w:val="00EA65AE"/>
    <w:rsid w:val="00EF0659"/>
    <w:rsid w:val="00F57AAC"/>
    <w:rsid w:val="00FA4F61"/>
    <w:rsid w:val="00FD2A51"/>
    <w:rsid w:val="00FE4383"/>
    <w:rsid w:val="00FF078D"/>
    <w:rsid w:val="01973F3F"/>
    <w:rsid w:val="01A25A86"/>
    <w:rsid w:val="02CD271A"/>
    <w:rsid w:val="039113EB"/>
    <w:rsid w:val="03F87949"/>
    <w:rsid w:val="04616F77"/>
    <w:rsid w:val="04A62553"/>
    <w:rsid w:val="054829DC"/>
    <w:rsid w:val="071D7179"/>
    <w:rsid w:val="07203BF1"/>
    <w:rsid w:val="0766195E"/>
    <w:rsid w:val="07DA1B91"/>
    <w:rsid w:val="0882385C"/>
    <w:rsid w:val="095E0F44"/>
    <w:rsid w:val="09900724"/>
    <w:rsid w:val="0AC61008"/>
    <w:rsid w:val="0B4D5DB9"/>
    <w:rsid w:val="0B600C95"/>
    <w:rsid w:val="0B9B276B"/>
    <w:rsid w:val="0BBD02D5"/>
    <w:rsid w:val="0CF67DEC"/>
    <w:rsid w:val="0D135B48"/>
    <w:rsid w:val="0D7A741E"/>
    <w:rsid w:val="0F0271B8"/>
    <w:rsid w:val="0F8A0D6E"/>
    <w:rsid w:val="0FAA5048"/>
    <w:rsid w:val="0FFD7016"/>
    <w:rsid w:val="112052F0"/>
    <w:rsid w:val="11EF654D"/>
    <w:rsid w:val="141D72B2"/>
    <w:rsid w:val="14236C59"/>
    <w:rsid w:val="15B979DA"/>
    <w:rsid w:val="16320007"/>
    <w:rsid w:val="16F55D2E"/>
    <w:rsid w:val="1A4A04DE"/>
    <w:rsid w:val="1B0C2E0D"/>
    <w:rsid w:val="1BB8039C"/>
    <w:rsid w:val="1C4C3E32"/>
    <w:rsid w:val="1D0D6467"/>
    <w:rsid w:val="1EB329B3"/>
    <w:rsid w:val="1EBF0EB9"/>
    <w:rsid w:val="1F94511A"/>
    <w:rsid w:val="1FF42FD1"/>
    <w:rsid w:val="203B3508"/>
    <w:rsid w:val="206A7509"/>
    <w:rsid w:val="20A465EB"/>
    <w:rsid w:val="21B2493B"/>
    <w:rsid w:val="22BA0C96"/>
    <w:rsid w:val="22EC6602"/>
    <w:rsid w:val="243936BF"/>
    <w:rsid w:val="25385172"/>
    <w:rsid w:val="254D2C4B"/>
    <w:rsid w:val="26390DB6"/>
    <w:rsid w:val="26B96187"/>
    <w:rsid w:val="26FE1FB1"/>
    <w:rsid w:val="270D5BD6"/>
    <w:rsid w:val="28EC3F50"/>
    <w:rsid w:val="29F44271"/>
    <w:rsid w:val="2DD0105E"/>
    <w:rsid w:val="2FEC0D8F"/>
    <w:rsid w:val="30BA0235"/>
    <w:rsid w:val="31E12D6A"/>
    <w:rsid w:val="332B45EA"/>
    <w:rsid w:val="33A45A7F"/>
    <w:rsid w:val="34EF54E0"/>
    <w:rsid w:val="369F50BD"/>
    <w:rsid w:val="3758491A"/>
    <w:rsid w:val="376D3239"/>
    <w:rsid w:val="3A606279"/>
    <w:rsid w:val="3A732FA9"/>
    <w:rsid w:val="3AC811C3"/>
    <w:rsid w:val="3D37552C"/>
    <w:rsid w:val="3EBC4E05"/>
    <w:rsid w:val="3FD4794D"/>
    <w:rsid w:val="407637A0"/>
    <w:rsid w:val="41D21CFA"/>
    <w:rsid w:val="41F30D50"/>
    <w:rsid w:val="42A03284"/>
    <w:rsid w:val="42E50278"/>
    <w:rsid w:val="430759CF"/>
    <w:rsid w:val="45487175"/>
    <w:rsid w:val="45796A25"/>
    <w:rsid w:val="474C24DE"/>
    <w:rsid w:val="47667412"/>
    <w:rsid w:val="48DB4F3F"/>
    <w:rsid w:val="497B3FB8"/>
    <w:rsid w:val="49E14DAE"/>
    <w:rsid w:val="4A644636"/>
    <w:rsid w:val="4B6E2EC1"/>
    <w:rsid w:val="4BF52E47"/>
    <w:rsid w:val="4C024CB1"/>
    <w:rsid w:val="4D3D51BB"/>
    <w:rsid w:val="4DC063EB"/>
    <w:rsid w:val="4DEC0914"/>
    <w:rsid w:val="52326CE1"/>
    <w:rsid w:val="52837C34"/>
    <w:rsid w:val="533753B8"/>
    <w:rsid w:val="538B6D6D"/>
    <w:rsid w:val="544418C6"/>
    <w:rsid w:val="54A92A31"/>
    <w:rsid w:val="54FA3797"/>
    <w:rsid w:val="55114D5A"/>
    <w:rsid w:val="55227AF7"/>
    <w:rsid w:val="560439EF"/>
    <w:rsid w:val="564C446C"/>
    <w:rsid w:val="5665127C"/>
    <w:rsid w:val="57A04362"/>
    <w:rsid w:val="57C62A19"/>
    <w:rsid w:val="58EF7E4A"/>
    <w:rsid w:val="58F24183"/>
    <w:rsid w:val="59367340"/>
    <w:rsid w:val="59BE35C5"/>
    <w:rsid w:val="59C1486A"/>
    <w:rsid w:val="5AEC063B"/>
    <w:rsid w:val="5B2D1110"/>
    <w:rsid w:val="5BB32543"/>
    <w:rsid w:val="5C9B6202"/>
    <w:rsid w:val="5CAF2387"/>
    <w:rsid w:val="5EB969DE"/>
    <w:rsid w:val="62602017"/>
    <w:rsid w:val="629F0AA7"/>
    <w:rsid w:val="6511756D"/>
    <w:rsid w:val="667750C5"/>
    <w:rsid w:val="68405F6A"/>
    <w:rsid w:val="68BE0F41"/>
    <w:rsid w:val="6AB4447F"/>
    <w:rsid w:val="6C3D132D"/>
    <w:rsid w:val="6D1160B4"/>
    <w:rsid w:val="6D207FEC"/>
    <w:rsid w:val="6D82537B"/>
    <w:rsid w:val="6E330B3D"/>
    <w:rsid w:val="6F4E64C5"/>
    <w:rsid w:val="70414A13"/>
    <w:rsid w:val="71132C24"/>
    <w:rsid w:val="71C729DD"/>
    <w:rsid w:val="71CD712B"/>
    <w:rsid w:val="72FF680B"/>
    <w:rsid w:val="73377691"/>
    <w:rsid w:val="7584326E"/>
    <w:rsid w:val="75943031"/>
    <w:rsid w:val="76725B76"/>
    <w:rsid w:val="76AE27D7"/>
    <w:rsid w:val="775017CA"/>
    <w:rsid w:val="78535D32"/>
    <w:rsid w:val="78DF04ED"/>
    <w:rsid w:val="796F32B6"/>
    <w:rsid w:val="79D63A68"/>
    <w:rsid w:val="7A093FCC"/>
    <w:rsid w:val="7C4E0652"/>
    <w:rsid w:val="7D2D7406"/>
    <w:rsid w:val="7DB92269"/>
    <w:rsid w:val="7DCA69D2"/>
    <w:rsid w:val="7EBE1AB3"/>
    <w:rsid w:val="7ED653F1"/>
    <w:rsid w:val="7F4B5374"/>
    <w:rsid w:val="7F503E73"/>
    <w:rsid w:val="7F824E59"/>
    <w:rsid w:val="7FD25F1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qFormat="1" w:uiPriority="99" w:semiHidden="0"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semiHidden="0"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iPriority="99" w:semiHidden="0" w:name="Date" w:locked="1"/>
    <w:lsdException w:uiPriority="99" w:name="Body Text First Indent" w:locked="1"/>
    <w:lsdException w:qFormat="1" w:unhideWhenUsed="0" w:uiPriority="99" w:semiHidden="0"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qFormat="1" w:uiPriority="99" w:semiHidden="0" w:name="FollowedHyperlink" w:locked="1"/>
    <w:lsdException w:qFormat="1" w:unhideWhenUsed="0" w:uiPriority="0" w:semiHidden="0" w:name="Strong"/>
    <w:lsdException w:qFormat="1" w:unhideWhenUsed="0" w:uiPriority="0" w:semiHidden="0" w:name="Emphasis"/>
    <w:lsdException w:uiPriority="99" w:name="Document Map" w:locked="1"/>
    <w:lsdException w:qFormat="1" w:uiPriority="99" w:semiHidden="0"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2">
    <w:name w:val="Default Paragraph Font"/>
    <w:unhideWhenUsed/>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Body Text First Indent 2"/>
    <w:basedOn w:val="3"/>
    <w:qFormat/>
    <w:locked/>
    <w:uiPriority w:val="99"/>
    <w:pPr>
      <w:ind w:firstLine="420"/>
    </w:pPr>
  </w:style>
  <w:style w:type="paragraph" w:styleId="3">
    <w:name w:val="Body Text Indent"/>
    <w:basedOn w:val="1"/>
    <w:link w:val="19"/>
    <w:qFormat/>
    <w:uiPriority w:val="99"/>
    <w:pPr>
      <w:autoSpaceDE w:val="0"/>
      <w:autoSpaceDN w:val="0"/>
      <w:adjustRightInd w:val="0"/>
      <w:spacing w:line="312" w:lineRule="auto"/>
      <w:ind w:left="420" w:leftChars="200" w:firstLine="200" w:firstLineChars="200"/>
    </w:pPr>
    <w:rPr>
      <w:kern w:val="0"/>
      <w:szCs w:val="21"/>
    </w:rPr>
  </w:style>
  <w:style w:type="paragraph" w:styleId="5">
    <w:name w:val="toa heading"/>
    <w:basedOn w:val="1"/>
    <w:next w:val="1"/>
    <w:unhideWhenUsed/>
    <w:qFormat/>
    <w:locked/>
    <w:uiPriority w:val="99"/>
    <w:pPr>
      <w:spacing w:before="120"/>
    </w:pPr>
    <w:rPr>
      <w:rFonts w:ascii="Arial" w:hAnsi="Arial" w:cs="Arial"/>
      <w:sz w:val="24"/>
    </w:rPr>
  </w:style>
  <w:style w:type="paragraph" w:styleId="6">
    <w:name w:val="Body Text"/>
    <w:basedOn w:val="1"/>
    <w:link w:val="21"/>
    <w:qFormat/>
    <w:uiPriority w:val="99"/>
    <w:rPr>
      <w:sz w:val="28"/>
    </w:rPr>
  </w:style>
  <w:style w:type="paragraph" w:styleId="7">
    <w:name w:val="Plain Text"/>
    <w:basedOn w:val="1"/>
    <w:unhideWhenUsed/>
    <w:qFormat/>
    <w:locked/>
    <w:uiPriority w:val="99"/>
    <w:rPr>
      <w:rFonts w:ascii="宋体" w:hAnsi="Courier New"/>
      <w:szCs w:val="20"/>
    </w:rPr>
  </w:style>
  <w:style w:type="paragraph" w:styleId="8">
    <w:name w:val="Date"/>
    <w:basedOn w:val="1"/>
    <w:next w:val="1"/>
    <w:link w:val="18"/>
    <w:unhideWhenUsed/>
    <w:qFormat/>
    <w:locked/>
    <w:uiPriority w:val="99"/>
    <w:pPr>
      <w:ind w:left="100" w:leftChars="2500"/>
    </w:pPr>
  </w:style>
  <w:style w:type="paragraph" w:styleId="9">
    <w:name w:val="footer"/>
    <w:basedOn w:val="1"/>
    <w:link w:val="20"/>
    <w:qFormat/>
    <w:uiPriority w:val="99"/>
    <w:pPr>
      <w:tabs>
        <w:tab w:val="center" w:pos="4153"/>
        <w:tab w:val="right" w:pos="8306"/>
      </w:tabs>
      <w:snapToGrid w:val="0"/>
      <w:jc w:val="left"/>
    </w:pPr>
    <w:rPr>
      <w:sz w:val="18"/>
      <w:szCs w:val="18"/>
    </w:rPr>
  </w:style>
  <w:style w:type="paragraph" w:styleId="10">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character" w:styleId="13">
    <w:name w:val="page number"/>
    <w:basedOn w:val="12"/>
    <w:qFormat/>
    <w:uiPriority w:val="99"/>
    <w:rPr>
      <w:rFonts w:cs="Times New Roman"/>
    </w:rPr>
  </w:style>
  <w:style w:type="character" w:styleId="14">
    <w:name w:val="FollowedHyperlink"/>
    <w:basedOn w:val="12"/>
    <w:unhideWhenUsed/>
    <w:qFormat/>
    <w:locked/>
    <w:uiPriority w:val="99"/>
    <w:rPr>
      <w:rFonts w:cs="Times New Roman"/>
      <w:color w:val="000000"/>
      <w:u w:val="none"/>
    </w:rPr>
  </w:style>
  <w:style w:type="character" w:styleId="15">
    <w:name w:val="Hyperlink"/>
    <w:basedOn w:val="12"/>
    <w:qFormat/>
    <w:uiPriority w:val="99"/>
    <w:rPr>
      <w:rFonts w:cs="Times New Roman"/>
      <w:color w:val="000000"/>
      <w:sz w:val="18"/>
      <w:szCs w:val="18"/>
      <w:u w:val="none"/>
    </w:rPr>
  </w:style>
  <w:style w:type="paragraph" w:customStyle="1" w:styleId="16">
    <w:name w:val="样式1"/>
    <w:basedOn w:val="5"/>
    <w:next w:val="6"/>
    <w:qFormat/>
    <w:uiPriority w:val="0"/>
    <w:pPr>
      <w:autoSpaceDE w:val="0"/>
      <w:autoSpaceDN w:val="0"/>
      <w:adjustRightInd w:val="0"/>
      <w:spacing w:before="0" w:line="540" w:lineRule="exact"/>
      <w:ind w:firstLine="610" w:firstLineChars="218"/>
    </w:pPr>
    <w:rPr>
      <w:rFonts w:ascii="宋体" w:hAnsi="宋体" w:cs="宋体"/>
      <w:bCs/>
      <w:sz w:val="28"/>
      <w:lang w:val="zh-CN"/>
    </w:rPr>
  </w:style>
  <w:style w:type="character" w:customStyle="1" w:styleId="17">
    <w:name w:val="页眉 Char"/>
    <w:basedOn w:val="12"/>
    <w:link w:val="10"/>
    <w:semiHidden/>
    <w:qFormat/>
    <w:locked/>
    <w:uiPriority w:val="99"/>
    <w:rPr>
      <w:rFonts w:cs="Times New Roman"/>
      <w:sz w:val="18"/>
      <w:szCs w:val="18"/>
    </w:rPr>
  </w:style>
  <w:style w:type="character" w:customStyle="1" w:styleId="18">
    <w:name w:val="日期 Char"/>
    <w:basedOn w:val="12"/>
    <w:link w:val="8"/>
    <w:semiHidden/>
    <w:qFormat/>
    <w:uiPriority w:val="99"/>
    <w:rPr>
      <w:rFonts w:ascii="Calibri" w:hAnsi="Calibri"/>
      <w:kern w:val="2"/>
      <w:sz w:val="21"/>
      <w:szCs w:val="24"/>
    </w:rPr>
  </w:style>
  <w:style w:type="character" w:customStyle="1" w:styleId="19">
    <w:name w:val="正文文本缩进 Char"/>
    <w:basedOn w:val="12"/>
    <w:link w:val="3"/>
    <w:semiHidden/>
    <w:qFormat/>
    <w:locked/>
    <w:uiPriority w:val="99"/>
    <w:rPr>
      <w:rFonts w:cs="Times New Roman"/>
      <w:sz w:val="24"/>
      <w:szCs w:val="24"/>
    </w:rPr>
  </w:style>
  <w:style w:type="character" w:customStyle="1" w:styleId="20">
    <w:name w:val="页脚 Char"/>
    <w:basedOn w:val="12"/>
    <w:link w:val="9"/>
    <w:semiHidden/>
    <w:qFormat/>
    <w:locked/>
    <w:uiPriority w:val="99"/>
    <w:rPr>
      <w:rFonts w:cs="Times New Roman"/>
      <w:sz w:val="18"/>
      <w:szCs w:val="18"/>
    </w:rPr>
  </w:style>
  <w:style w:type="character" w:customStyle="1" w:styleId="21">
    <w:name w:val="正文文本 Char"/>
    <w:basedOn w:val="12"/>
    <w:link w:val="6"/>
    <w:semiHidden/>
    <w:qFormat/>
    <w:locked/>
    <w:uiPriority w:val="99"/>
    <w:rPr>
      <w:rFonts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1266</Words>
  <Characters>7222</Characters>
  <Lines>60</Lines>
  <Paragraphs>16</Paragraphs>
  <TotalTime>42</TotalTime>
  <ScaleCrop>false</ScaleCrop>
  <LinksUpToDate>false</LinksUpToDate>
  <CharactersWithSpaces>8472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2017-05-05T05:31:00Z</dcterms:created>
  <dc:creator>章志</dc:creator>
  <cp:lastModifiedBy>刘升权</cp:lastModifiedBy>
  <cp:lastPrinted>2018-05-07T07:17:00Z</cp:lastPrinted>
  <dcterms:modified xsi:type="dcterms:W3CDTF">2021-01-18T03:33:55Z</dcterms:modified>
  <dc:title>滨海县八巨镇2017年度农村公路</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